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D6" w:rsidRPr="00F445D5" w:rsidRDefault="007630D6" w:rsidP="007630D6">
      <w:pPr>
        <w:pStyle w:val="Heading1"/>
        <w:numPr>
          <w:ilvl w:val="0"/>
          <w:numId w:val="0"/>
        </w:numPr>
        <w:spacing w:line="276" w:lineRule="auto"/>
        <w:ind w:left="1440" w:hanging="1440"/>
        <w:jc w:val="center"/>
        <w:rPr>
          <w:sz w:val="36"/>
          <w:szCs w:val="36"/>
        </w:rPr>
      </w:pPr>
      <w:bookmarkStart w:id="0" w:name="_Toc57783935"/>
      <w:bookmarkStart w:id="1" w:name="_Toc57784768"/>
      <w:r w:rsidRPr="00F445D5">
        <w:rPr>
          <w:sz w:val="36"/>
          <w:szCs w:val="36"/>
        </w:rPr>
        <w:t xml:space="preserve">Clinical </w:t>
      </w:r>
      <w:r>
        <w:rPr>
          <w:sz w:val="36"/>
          <w:szCs w:val="36"/>
        </w:rPr>
        <w:t xml:space="preserve">Trial Preparation </w:t>
      </w:r>
      <w:r w:rsidRPr="00F445D5">
        <w:rPr>
          <w:sz w:val="36"/>
          <w:szCs w:val="36"/>
        </w:rPr>
        <w:t>Agreement</w:t>
      </w:r>
    </w:p>
    <w:p w:rsidR="002D2872" w:rsidRPr="00F445D5" w:rsidRDefault="002D2872" w:rsidP="008C2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720" w:hanging="720"/>
      </w:pPr>
      <w:r w:rsidRPr="00F445D5">
        <w:t xml:space="preserve">This </w:t>
      </w:r>
      <w:r w:rsidR="00CF35D5" w:rsidRPr="00F445D5">
        <w:t xml:space="preserve">Agreement </w:t>
      </w:r>
      <w:r w:rsidR="00376B1E" w:rsidRPr="00F445D5">
        <w:t xml:space="preserve">is made on </w:t>
      </w:r>
      <w:r w:rsidRPr="00F445D5">
        <w:t xml:space="preserve">the              day of                                                  </w:t>
      </w:r>
      <w:r w:rsidR="006936AE">
        <w:t xml:space="preserve">20  </w:t>
      </w:r>
    </w:p>
    <w:p w:rsidR="002D2872" w:rsidRPr="00F445D5" w:rsidRDefault="002D2872" w:rsidP="008C235D">
      <w:pPr>
        <w:pStyle w:val="Heading2"/>
        <w:spacing w:line="276" w:lineRule="auto"/>
        <w:ind w:left="720" w:hanging="720"/>
      </w:pPr>
      <w:bookmarkStart w:id="2" w:name="_Toc71530924"/>
      <w:r w:rsidRPr="00F445D5">
        <w:t>Parties</w:t>
      </w:r>
      <w:bookmarkEnd w:id="0"/>
      <w:bookmarkEnd w:id="1"/>
      <w:bookmarkEnd w:id="2"/>
    </w:p>
    <w:p w:rsidR="002D2872" w:rsidRPr="00F445D5" w:rsidRDefault="00415E46" w:rsidP="000B5108">
      <w:pPr>
        <w:spacing w:line="276" w:lineRule="auto"/>
      </w:pPr>
      <w:r>
        <w:rPr>
          <w:b/>
        </w:rPr>
        <w:t>ALFRED</w:t>
      </w:r>
      <w:r w:rsidR="00DE7E67" w:rsidRPr="00F445D5">
        <w:rPr>
          <w:b/>
        </w:rPr>
        <w:t xml:space="preserve"> HEALTH</w:t>
      </w:r>
      <w:r w:rsidR="00DE7E67" w:rsidRPr="00F445D5">
        <w:t xml:space="preserve"> </w:t>
      </w:r>
      <w:r w:rsidR="002D2872" w:rsidRPr="00F445D5">
        <w:t>ABN 27 318 956 319 a body</w:t>
      </w:r>
      <w:r w:rsidR="006E3C67" w:rsidRPr="00F445D5">
        <w:t xml:space="preserve"> corporate established </w:t>
      </w:r>
      <w:r w:rsidR="002D2872" w:rsidRPr="00F445D5">
        <w:t xml:space="preserve">under the </w:t>
      </w:r>
      <w:r w:rsidR="002D2872" w:rsidRPr="00F445D5">
        <w:rPr>
          <w:i/>
        </w:rPr>
        <w:t xml:space="preserve">Health Services Act 1988 </w:t>
      </w:r>
      <w:r w:rsidR="002D2872" w:rsidRPr="00F445D5">
        <w:t xml:space="preserve">(Vic) of </w:t>
      </w:r>
      <w:smartTag w:uri="urn:schemas-microsoft-com:office:smarttags" w:element="address">
        <w:smartTag w:uri="urn:schemas-microsoft-com:office:smarttags" w:element="Street">
          <w:r w:rsidR="002D2872" w:rsidRPr="00F445D5">
            <w:t>Commercial Road</w:t>
          </w:r>
        </w:smartTag>
        <w:r w:rsidR="002D2872" w:rsidRPr="00F445D5">
          <w:t xml:space="preserve">, </w:t>
        </w:r>
        <w:smartTag w:uri="urn:schemas-microsoft-com:office:smarttags" w:element="City">
          <w:r w:rsidR="002D2872" w:rsidRPr="00F445D5">
            <w:t>Melbourne</w:t>
          </w:r>
        </w:smartTag>
      </w:smartTag>
      <w:r w:rsidR="002D2872" w:rsidRPr="00F445D5">
        <w:t xml:space="preserve"> 3004 (‘</w:t>
      </w:r>
      <w:r>
        <w:rPr>
          <w:b/>
        </w:rPr>
        <w:t>Alfred</w:t>
      </w:r>
      <w:r w:rsidR="002D2872" w:rsidRPr="00F445D5">
        <w:rPr>
          <w:b/>
        </w:rPr>
        <w:t xml:space="preserve"> Health</w:t>
      </w:r>
      <w:r w:rsidR="00BB274E">
        <w:t>’)</w:t>
      </w:r>
    </w:p>
    <w:p w:rsidR="002D2872" w:rsidRPr="00F445D5" w:rsidRDefault="002D2872" w:rsidP="008C235D">
      <w:pPr>
        <w:spacing w:line="276" w:lineRule="auto"/>
        <w:ind w:left="720" w:hanging="720"/>
        <w:rPr>
          <w:b/>
        </w:rPr>
      </w:pPr>
      <w:r w:rsidRPr="00F445D5">
        <w:rPr>
          <w:b/>
        </w:rPr>
        <w:t>and</w:t>
      </w:r>
    </w:p>
    <w:p w:rsidR="002D2872" w:rsidRPr="00F445D5" w:rsidRDefault="000B5108" w:rsidP="00A158DB">
      <w:pPr>
        <w:spacing w:line="276" w:lineRule="auto"/>
      </w:pPr>
      <w:r w:rsidRPr="00F445D5">
        <w:rPr>
          <w:rFonts w:cs="Arial"/>
          <w:b/>
          <w:color w:val="000000"/>
          <w:szCs w:val="21"/>
        </w:rPr>
        <w:t xml:space="preserve">The </w:t>
      </w:r>
      <w:r w:rsidR="00D42B30">
        <w:rPr>
          <w:rFonts w:cs="Arial"/>
          <w:b/>
          <w:color w:val="000000"/>
          <w:szCs w:val="21"/>
        </w:rPr>
        <w:t>entity</w:t>
      </w:r>
      <w:r w:rsidR="000C689C">
        <w:rPr>
          <w:rFonts w:cs="Arial"/>
          <w:b/>
          <w:color w:val="000000"/>
          <w:szCs w:val="21"/>
        </w:rPr>
        <w:t xml:space="preserve"> </w:t>
      </w:r>
      <w:r w:rsidR="00CF35D5" w:rsidRPr="00F445D5">
        <w:rPr>
          <w:rFonts w:cs="Arial"/>
          <w:b/>
          <w:color w:val="000000"/>
          <w:szCs w:val="21"/>
        </w:rPr>
        <w:t xml:space="preserve">named in Item </w:t>
      </w:r>
      <w:r w:rsidR="00376B1E" w:rsidRPr="00F445D5">
        <w:rPr>
          <w:rFonts w:cs="Arial"/>
          <w:b/>
          <w:color w:val="000000"/>
          <w:szCs w:val="21"/>
        </w:rPr>
        <w:t>1</w:t>
      </w:r>
      <w:r w:rsidR="00CF35D5" w:rsidRPr="00F445D5">
        <w:rPr>
          <w:rFonts w:cs="Arial"/>
          <w:b/>
          <w:color w:val="000000"/>
          <w:szCs w:val="21"/>
        </w:rPr>
        <w:t xml:space="preserve"> of the Schedule to this Agreement</w:t>
      </w:r>
      <w:r w:rsidR="00CF35D5" w:rsidRPr="00F445D5">
        <w:rPr>
          <w:rFonts w:cs="Arial"/>
          <w:color w:val="000000"/>
          <w:szCs w:val="21"/>
        </w:rPr>
        <w:t xml:space="preserve"> </w:t>
      </w:r>
      <w:r w:rsidR="002D2872" w:rsidRPr="00F445D5">
        <w:t>(‘</w:t>
      </w:r>
      <w:r w:rsidR="005B29FA">
        <w:rPr>
          <w:b/>
        </w:rPr>
        <w:t>Company</w:t>
      </w:r>
      <w:r w:rsidR="002D2872" w:rsidRPr="00F445D5">
        <w:t>’).</w:t>
      </w:r>
    </w:p>
    <w:p w:rsidR="002D2872" w:rsidRPr="00F445D5" w:rsidRDefault="002D2872" w:rsidP="008C235D">
      <w:pPr>
        <w:pStyle w:val="Heading2"/>
        <w:spacing w:line="276" w:lineRule="auto"/>
        <w:ind w:left="720" w:hanging="720"/>
      </w:pPr>
      <w:bookmarkStart w:id="3" w:name="_Toc57783936"/>
      <w:bookmarkStart w:id="4" w:name="_Toc57784769"/>
      <w:bookmarkStart w:id="5" w:name="_Toc71530925"/>
      <w:r w:rsidRPr="00F445D5">
        <w:t>Recitals</w:t>
      </w:r>
      <w:bookmarkEnd w:id="3"/>
      <w:bookmarkEnd w:id="4"/>
      <w:bookmarkEnd w:id="5"/>
    </w:p>
    <w:p w:rsidR="00CF35D5" w:rsidRPr="00F445D5" w:rsidRDefault="00415E46" w:rsidP="00DF320C">
      <w:pPr>
        <w:numPr>
          <w:ilvl w:val="0"/>
          <w:numId w:val="5"/>
        </w:numPr>
        <w:tabs>
          <w:tab w:val="clear" w:pos="0"/>
          <w:tab w:val="left" w:pos="-30976"/>
          <w:tab w:val="left" w:pos="-29842"/>
          <w:tab w:val="left" w:pos="-28710"/>
        </w:tabs>
        <w:overflowPunct w:val="0"/>
        <w:autoSpaceDE w:val="0"/>
        <w:autoSpaceDN w:val="0"/>
        <w:adjustRightInd w:val="0"/>
        <w:spacing w:line="276" w:lineRule="auto"/>
        <w:ind w:left="720" w:hanging="720"/>
        <w:textAlignment w:val="baseline"/>
        <w:rPr>
          <w:rFonts w:cs="Arial"/>
          <w:color w:val="000000"/>
          <w:szCs w:val="21"/>
        </w:rPr>
      </w:pPr>
      <w:r>
        <w:t>Alfred</w:t>
      </w:r>
      <w:r w:rsidR="008446DD">
        <w:t xml:space="preserve"> Health</w:t>
      </w:r>
      <w:r w:rsidR="005B29FA">
        <w:t xml:space="preserve"> intends to conduct the study referred to in </w:t>
      </w:r>
      <w:r w:rsidR="005B29FA" w:rsidRPr="008446DD">
        <w:rPr>
          <w:b/>
        </w:rPr>
        <w:t xml:space="preserve">Item </w:t>
      </w:r>
      <w:r w:rsidR="008446DD">
        <w:rPr>
          <w:b/>
        </w:rPr>
        <w:t>2</w:t>
      </w:r>
      <w:r w:rsidR="005B29FA" w:rsidRPr="008446DD">
        <w:rPr>
          <w:b/>
        </w:rPr>
        <w:t xml:space="preserve"> of the Schedule</w:t>
      </w:r>
      <w:r w:rsidR="005B29FA">
        <w:t xml:space="preserve"> (‘</w:t>
      </w:r>
      <w:r w:rsidR="005B29FA" w:rsidRPr="00F5380E">
        <w:rPr>
          <w:b/>
        </w:rPr>
        <w:t>Study</w:t>
      </w:r>
      <w:r w:rsidR="005B29FA">
        <w:t>’).  The conduct of the Study will be governed by a separate document (‘</w:t>
      </w:r>
      <w:r w:rsidR="005B29FA" w:rsidRPr="00F5380E">
        <w:rPr>
          <w:b/>
        </w:rPr>
        <w:t>Clinical Trial Agreement</w:t>
      </w:r>
      <w:r w:rsidR="005B29FA">
        <w:t>’).</w:t>
      </w:r>
    </w:p>
    <w:p w:rsidR="00CF35D5" w:rsidRPr="00F445D5" w:rsidRDefault="005B29FA" w:rsidP="00DF320C">
      <w:pPr>
        <w:numPr>
          <w:ilvl w:val="0"/>
          <w:numId w:val="5"/>
        </w:numPr>
        <w:tabs>
          <w:tab w:val="clear" w:pos="0"/>
          <w:tab w:val="left" w:pos="-30976"/>
          <w:tab w:val="left" w:pos="-29842"/>
          <w:tab w:val="left" w:pos="-28710"/>
        </w:tabs>
        <w:overflowPunct w:val="0"/>
        <w:autoSpaceDE w:val="0"/>
        <w:autoSpaceDN w:val="0"/>
        <w:adjustRightInd w:val="0"/>
        <w:spacing w:line="276" w:lineRule="auto"/>
        <w:ind w:left="720" w:hanging="720"/>
        <w:textAlignment w:val="baseline"/>
        <w:rPr>
          <w:rFonts w:cs="Arial"/>
          <w:color w:val="000000"/>
          <w:szCs w:val="21"/>
        </w:rPr>
      </w:pPr>
      <w:r>
        <w:t xml:space="preserve">The Company and </w:t>
      </w:r>
      <w:r w:rsidR="00415E46">
        <w:t>Alfred</w:t>
      </w:r>
      <w:r w:rsidR="008446DD">
        <w:t xml:space="preserve"> Health</w:t>
      </w:r>
      <w:r>
        <w:t xml:space="preserve"> have agreed that the Company will pay </w:t>
      </w:r>
      <w:r w:rsidR="00415E46">
        <w:t>Alfred</w:t>
      </w:r>
      <w:r w:rsidR="008446DD">
        <w:t xml:space="preserve"> Health</w:t>
      </w:r>
      <w:r>
        <w:t xml:space="preserve"> to </w:t>
      </w:r>
      <w:r w:rsidR="0054763B">
        <w:t xml:space="preserve">perform </w:t>
      </w:r>
      <w:r>
        <w:t>work prior to the commencement of the Study (‘</w:t>
      </w:r>
      <w:r w:rsidRPr="00F5380E">
        <w:rPr>
          <w:b/>
        </w:rPr>
        <w:t>Work</w:t>
      </w:r>
      <w:r>
        <w:t>’).</w:t>
      </w:r>
    </w:p>
    <w:p w:rsidR="00CF35D5" w:rsidRPr="00F445D5" w:rsidRDefault="005B29FA" w:rsidP="00DF320C">
      <w:pPr>
        <w:numPr>
          <w:ilvl w:val="0"/>
          <w:numId w:val="5"/>
        </w:numPr>
        <w:tabs>
          <w:tab w:val="clear" w:pos="0"/>
          <w:tab w:val="left" w:pos="-30976"/>
          <w:tab w:val="left" w:pos="-29842"/>
          <w:tab w:val="left" w:pos="-28710"/>
        </w:tabs>
        <w:overflowPunct w:val="0"/>
        <w:autoSpaceDE w:val="0"/>
        <w:autoSpaceDN w:val="0"/>
        <w:adjustRightInd w:val="0"/>
        <w:spacing w:line="276" w:lineRule="auto"/>
        <w:ind w:left="720" w:hanging="720"/>
        <w:textAlignment w:val="baseline"/>
        <w:rPr>
          <w:rFonts w:cs="Arial"/>
          <w:color w:val="000000"/>
          <w:szCs w:val="21"/>
        </w:rPr>
      </w:pPr>
      <w:r w:rsidRPr="00F445D5">
        <w:t>This document (‘</w:t>
      </w:r>
      <w:r w:rsidRPr="00F445D5">
        <w:rPr>
          <w:b/>
        </w:rPr>
        <w:t>Agreement</w:t>
      </w:r>
      <w:r w:rsidRPr="00F445D5">
        <w:t>’) records the terms and conditions of the parties’ agreement</w:t>
      </w:r>
      <w:r w:rsidR="00CF35D5" w:rsidRPr="00F445D5">
        <w:rPr>
          <w:rFonts w:cs="Arial"/>
          <w:color w:val="000000"/>
          <w:szCs w:val="21"/>
        </w:rPr>
        <w:t>.</w:t>
      </w:r>
    </w:p>
    <w:p w:rsidR="002D2872" w:rsidRPr="00F445D5" w:rsidRDefault="002D2872" w:rsidP="003C66E3">
      <w:pPr>
        <w:pStyle w:val="Heading2"/>
        <w:tabs>
          <w:tab w:val="right" w:pos="8306"/>
        </w:tabs>
        <w:spacing w:line="276" w:lineRule="auto"/>
        <w:ind w:left="720" w:hanging="720"/>
      </w:pPr>
      <w:bookmarkStart w:id="6" w:name="_Toc61690928"/>
      <w:bookmarkStart w:id="7" w:name="_Toc71530926"/>
      <w:r w:rsidRPr="00F445D5">
        <w:t>The parties now agree as follows:</w:t>
      </w:r>
      <w:bookmarkEnd w:id="6"/>
      <w:bookmarkEnd w:id="7"/>
    </w:p>
    <w:p w:rsidR="0006043D" w:rsidRDefault="0054763B" w:rsidP="00C80A87">
      <w:pPr>
        <w:pStyle w:val="Heading1"/>
        <w:numPr>
          <w:ilvl w:val="0"/>
          <w:numId w:val="0"/>
        </w:numPr>
        <w:overflowPunct w:val="0"/>
        <w:autoSpaceDE w:val="0"/>
        <w:autoSpaceDN w:val="0"/>
        <w:adjustRightInd w:val="0"/>
        <w:spacing w:line="276" w:lineRule="auto"/>
        <w:ind w:left="720" w:hanging="720"/>
        <w:jc w:val="both"/>
        <w:textAlignment w:val="baseline"/>
        <w:rPr>
          <w:rFonts w:cs="Arial"/>
          <w:sz w:val="21"/>
          <w:szCs w:val="21"/>
        </w:rPr>
      </w:pPr>
      <w:r>
        <w:rPr>
          <w:rFonts w:cs="Arial"/>
          <w:sz w:val="21"/>
          <w:szCs w:val="21"/>
        </w:rPr>
        <w:t>Term</w:t>
      </w:r>
      <w:r w:rsidR="003C4EA8">
        <w:rPr>
          <w:rFonts w:cs="Arial"/>
          <w:sz w:val="21"/>
          <w:szCs w:val="21"/>
        </w:rPr>
        <w:t xml:space="preserve"> and Termination</w:t>
      </w:r>
    </w:p>
    <w:p w:rsidR="00CF221B" w:rsidRDefault="00C80A87" w:rsidP="00131270">
      <w:pPr>
        <w:numPr>
          <w:ilvl w:val="0"/>
          <w:numId w:val="6"/>
        </w:numPr>
        <w:tabs>
          <w:tab w:val="clear" w:pos="357"/>
          <w:tab w:val="left" w:pos="-30976"/>
          <w:tab w:val="left" w:pos="-29842"/>
          <w:tab w:val="left" w:pos="-28710"/>
        </w:tabs>
        <w:spacing w:line="276" w:lineRule="auto"/>
        <w:ind w:left="720" w:hanging="720"/>
        <w:rPr>
          <w:rFonts w:cs="Arial"/>
          <w:color w:val="000000"/>
          <w:szCs w:val="21"/>
        </w:rPr>
      </w:pPr>
      <w:r w:rsidRPr="00F445D5">
        <w:rPr>
          <w:rFonts w:cs="Arial"/>
          <w:color w:val="000000"/>
          <w:szCs w:val="21"/>
        </w:rPr>
        <w:t xml:space="preserve">This Agreement </w:t>
      </w:r>
      <w:r w:rsidR="005A6A2E" w:rsidRPr="00F445D5">
        <w:rPr>
          <w:rFonts w:cs="Arial"/>
          <w:color w:val="000000"/>
          <w:szCs w:val="21"/>
        </w:rPr>
        <w:t>commences</w:t>
      </w:r>
      <w:r w:rsidRPr="00F445D5">
        <w:rPr>
          <w:rFonts w:cs="Arial"/>
          <w:color w:val="000000"/>
          <w:szCs w:val="21"/>
        </w:rPr>
        <w:t xml:space="preserve"> </w:t>
      </w:r>
      <w:r w:rsidR="00CF221B">
        <w:rPr>
          <w:rFonts w:cs="Arial"/>
          <w:color w:val="000000"/>
          <w:szCs w:val="21"/>
        </w:rPr>
        <w:t xml:space="preserve">when </w:t>
      </w:r>
      <w:r w:rsidR="005A6A2E" w:rsidRPr="00F445D5">
        <w:rPr>
          <w:rFonts w:cs="Arial"/>
          <w:color w:val="000000"/>
          <w:szCs w:val="21"/>
        </w:rPr>
        <w:t xml:space="preserve">is </w:t>
      </w:r>
      <w:r w:rsidRPr="00F445D5">
        <w:rPr>
          <w:rFonts w:cs="Arial"/>
          <w:color w:val="000000"/>
          <w:szCs w:val="21"/>
        </w:rPr>
        <w:t>executed by both parties</w:t>
      </w:r>
      <w:r w:rsidR="00CF221B">
        <w:rPr>
          <w:rFonts w:cs="Arial"/>
          <w:color w:val="000000"/>
          <w:szCs w:val="21"/>
        </w:rPr>
        <w:t xml:space="preserve"> and ends at the earlier of the following times:</w:t>
      </w:r>
    </w:p>
    <w:p w:rsidR="00CF221B" w:rsidRDefault="00CF221B" w:rsidP="00CF221B">
      <w:pPr>
        <w:numPr>
          <w:ilvl w:val="1"/>
          <w:numId w:val="6"/>
        </w:numPr>
        <w:tabs>
          <w:tab w:val="clear" w:pos="792"/>
          <w:tab w:val="left" w:pos="-29842"/>
          <w:tab w:val="left" w:pos="-28710"/>
        </w:tabs>
        <w:spacing w:line="276" w:lineRule="auto"/>
        <w:ind w:left="1260" w:hanging="540"/>
        <w:rPr>
          <w:rFonts w:cs="Arial"/>
          <w:color w:val="000000"/>
          <w:szCs w:val="21"/>
        </w:rPr>
      </w:pPr>
      <w:r>
        <w:rPr>
          <w:rFonts w:cs="Arial"/>
          <w:color w:val="000000"/>
          <w:szCs w:val="21"/>
        </w:rPr>
        <w:t xml:space="preserve">when the parties enter into </w:t>
      </w:r>
      <w:r w:rsidR="0006043D">
        <w:rPr>
          <w:rFonts w:cs="Arial"/>
          <w:color w:val="000000"/>
          <w:szCs w:val="21"/>
        </w:rPr>
        <w:t>a Clinical Trial Agreement in relation to the Study</w:t>
      </w:r>
      <w:r>
        <w:rPr>
          <w:rFonts w:cs="Arial"/>
          <w:color w:val="000000"/>
          <w:szCs w:val="21"/>
        </w:rPr>
        <w:t>; or</w:t>
      </w:r>
    </w:p>
    <w:p w:rsidR="00C80A87" w:rsidRDefault="00CF221B" w:rsidP="00CF221B">
      <w:pPr>
        <w:numPr>
          <w:ilvl w:val="1"/>
          <w:numId w:val="6"/>
        </w:numPr>
        <w:tabs>
          <w:tab w:val="clear" w:pos="792"/>
          <w:tab w:val="left" w:pos="-29842"/>
          <w:tab w:val="left" w:pos="-28710"/>
        </w:tabs>
        <w:spacing w:line="276" w:lineRule="auto"/>
        <w:ind w:left="1260" w:hanging="540"/>
        <w:rPr>
          <w:rFonts w:cs="Arial"/>
          <w:color w:val="000000"/>
          <w:szCs w:val="21"/>
        </w:rPr>
      </w:pPr>
      <w:r>
        <w:rPr>
          <w:rFonts w:cs="Arial"/>
          <w:color w:val="000000"/>
          <w:szCs w:val="21"/>
        </w:rPr>
        <w:t xml:space="preserve">when the Agreement is terminated in accordance with </w:t>
      </w:r>
      <w:r w:rsidRPr="00CF221B">
        <w:rPr>
          <w:rFonts w:cs="Arial"/>
          <w:b/>
          <w:color w:val="000000"/>
          <w:szCs w:val="21"/>
        </w:rPr>
        <w:t>clause 2</w:t>
      </w:r>
      <w:r w:rsidR="0006043D">
        <w:rPr>
          <w:rFonts w:cs="Arial"/>
          <w:color w:val="000000"/>
          <w:szCs w:val="21"/>
        </w:rPr>
        <w:t>.</w:t>
      </w:r>
    </w:p>
    <w:p w:rsidR="00CF221B" w:rsidRDefault="00CF221B" w:rsidP="00131270">
      <w:pPr>
        <w:numPr>
          <w:ilvl w:val="0"/>
          <w:numId w:val="6"/>
        </w:numPr>
        <w:tabs>
          <w:tab w:val="clear" w:pos="357"/>
          <w:tab w:val="left" w:pos="-30976"/>
          <w:tab w:val="left" w:pos="-29842"/>
          <w:tab w:val="left" w:pos="-28710"/>
        </w:tabs>
        <w:spacing w:line="276" w:lineRule="auto"/>
        <w:ind w:left="720" w:hanging="720"/>
        <w:rPr>
          <w:rFonts w:cs="Arial"/>
          <w:color w:val="000000"/>
          <w:szCs w:val="21"/>
        </w:rPr>
      </w:pPr>
      <w:r w:rsidRPr="00176C09">
        <w:t xml:space="preserve">The </w:t>
      </w:r>
      <w:r>
        <w:t xml:space="preserve">Company may </w:t>
      </w:r>
      <w:r w:rsidRPr="00176C09">
        <w:t>terminate this Agreement with 30 days</w:t>
      </w:r>
      <w:r>
        <w:t>’</w:t>
      </w:r>
      <w:r w:rsidRPr="00176C09">
        <w:t xml:space="preserve"> prior written notice to </w:t>
      </w:r>
      <w:r w:rsidR="00415E46">
        <w:t>Alfred</w:t>
      </w:r>
      <w:r>
        <w:t xml:space="preserve"> Health</w:t>
      </w:r>
      <w:r w:rsidRPr="00176C09">
        <w:t xml:space="preserve">.  In the event of such early termination, the </w:t>
      </w:r>
      <w:r>
        <w:t xml:space="preserve">Company must </w:t>
      </w:r>
      <w:r w:rsidRPr="00176C09">
        <w:t xml:space="preserve">pay </w:t>
      </w:r>
      <w:r w:rsidR="00415E46">
        <w:t>Alfred</w:t>
      </w:r>
      <w:r w:rsidR="003C4EA8">
        <w:t xml:space="preserve"> Health in accordance with </w:t>
      </w:r>
      <w:r w:rsidR="003C4EA8" w:rsidRPr="003C4EA8">
        <w:rPr>
          <w:b/>
        </w:rPr>
        <w:t xml:space="preserve">Item </w:t>
      </w:r>
      <w:r w:rsidR="007626AB">
        <w:rPr>
          <w:b/>
        </w:rPr>
        <w:t>3</w:t>
      </w:r>
      <w:r w:rsidR="003C4EA8" w:rsidRPr="003C4EA8">
        <w:rPr>
          <w:b/>
        </w:rPr>
        <w:t xml:space="preserve"> of the Schedule</w:t>
      </w:r>
      <w:r w:rsidR="003C4EA8">
        <w:t xml:space="preserve"> for all Work performed until the date of termination</w:t>
      </w:r>
      <w:r w:rsidRPr="00176C09">
        <w:t>.</w:t>
      </w:r>
    </w:p>
    <w:p w:rsidR="0054763B" w:rsidRDefault="0054763B" w:rsidP="0054763B">
      <w:pPr>
        <w:pStyle w:val="Heading1"/>
        <w:numPr>
          <w:ilvl w:val="0"/>
          <w:numId w:val="0"/>
        </w:numPr>
        <w:overflowPunct w:val="0"/>
        <w:autoSpaceDE w:val="0"/>
        <w:autoSpaceDN w:val="0"/>
        <w:adjustRightInd w:val="0"/>
        <w:spacing w:line="276" w:lineRule="auto"/>
        <w:ind w:left="720" w:hanging="720"/>
        <w:jc w:val="both"/>
        <w:textAlignment w:val="baseline"/>
        <w:rPr>
          <w:rFonts w:cs="Arial"/>
          <w:sz w:val="21"/>
          <w:szCs w:val="21"/>
        </w:rPr>
      </w:pPr>
      <w:r>
        <w:rPr>
          <w:rFonts w:cs="Arial"/>
          <w:sz w:val="21"/>
          <w:szCs w:val="21"/>
        </w:rPr>
        <w:t>Work</w:t>
      </w:r>
    </w:p>
    <w:p w:rsidR="0054763B" w:rsidRPr="007626AB" w:rsidRDefault="00415E46" w:rsidP="0054763B">
      <w:pPr>
        <w:numPr>
          <w:ilvl w:val="0"/>
          <w:numId w:val="6"/>
        </w:numPr>
        <w:tabs>
          <w:tab w:val="clear" w:pos="357"/>
          <w:tab w:val="left" w:pos="-30976"/>
          <w:tab w:val="left" w:pos="-29842"/>
          <w:tab w:val="left" w:pos="-28710"/>
        </w:tabs>
        <w:spacing w:line="276" w:lineRule="auto"/>
        <w:ind w:left="720" w:hanging="720"/>
        <w:rPr>
          <w:rFonts w:cs="Arial"/>
          <w:color w:val="000000"/>
          <w:szCs w:val="21"/>
        </w:rPr>
      </w:pPr>
      <w:r>
        <w:t>Alfred</w:t>
      </w:r>
      <w:r w:rsidR="0054763B">
        <w:rPr>
          <w:rFonts w:cs="Arial"/>
          <w:color w:val="000000"/>
          <w:szCs w:val="21"/>
        </w:rPr>
        <w:t xml:space="preserve"> Health must perform the Work as set out in </w:t>
      </w:r>
      <w:r w:rsidR="0054763B" w:rsidRPr="008446DD">
        <w:rPr>
          <w:b/>
        </w:rPr>
        <w:t xml:space="preserve">Item </w:t>
      </w:r>
      <w:r w:rsidR="007626AB">
        <w:rPr>
          <w:b/>
        </w:rPr>
        <w:t>4</w:t>
      </w:r>
      <w:r w:rsidR="0054763B" w:rsidRPr="008446DD">
        <w:rPr>
          <w:b/>
        </w:rPr>
        <w:t xml:space="preserve"> of the Schedule</w:t>
      </w:r>
      <w:r w:rsidR="0054763B">
        <w:t>.</w:t>
      </w:r>
    </w:p>
    <w:p w:rsidR="007626AB" w:rsidRDefault="007626AB" w:rsidP="007626AB">
      <w:pPr>
        <w:pStyle w:val="Heading1"/>
        <w:numPr>
          <w:ilvl w:val="0"/>
          <w:numId w:val="0"/>
        </w:numPr>
        <w:overflowPunct w:val="0"/>
        <w:autoSpaceDE w:val="0"/>
        <w:autoSpaceDN w:val="0"/>
        <w:adjustRightInd w:val="0"/>
        <w:spacing w:line="276" w:lineRule="auto"/>
        <w:ind w:left="720" w:hanging="720"/>
        <w:jc w:val="both"/>
        <w:textAlignment w:val="baseline"/>
        <w:rPr>
          <w:rFonts w:cs="Arial"/>
          <w:sz w:val="21"/>
          <w:szCs w:val="21"/>
        </w:rPr>
      </w:pPr>
      <w:r>
        <w:rPr>
          <w:rFonts w:cs="Arial"/>
          <w:sz w:val="21"/>
          <w:szCs w:val="21"/>
        </w:rPr>
        <w:t>Principal Investigator</w:t>
      </w:r>
    </w:p>
    <w:p w:rsidR="007626AB" w:rsidRPr="0054763B" w:rsidRDefault="00415E46" w:rsidP="007626AB">
      <w:pPr>
        <w:numPr>
          <w:ilvl w:val="0"/>
          <w:numId w:val="6"/>
        </w:numPr>
        <w:tabs>
          <w:tab w:val="clear" w:pos="357"/>
          <w:tab w:val="left" w:pos="-30976"/>
          <w:tab w:val="left" w:pos="-29842"/>
          <w:tab w:val="left" w:pos="-28710"/>
        </w:tabs>
        <w:spacing w:line="276" w:lineRule="auto"/>
        <w:ind w:left="720" w:hanging="720"/>
        <w:rPr>
          <w:rFonts w:cs="Arial"/>
          <w:color w:val="000000"/>
          <w:szCs w:val="21"/>
        </w:rPr>
      </w:pPr>
      <w:r>
        <w:t>Alfred</w:t>
      </w:r>
      <w:r w:rsidR="007626AB">
        <w:t xml:space="preserve"> Health </w:t>
      </w:r>
      <w:r w:rsidR="007626AB" w:rsidRPr="00176C09">
        <w:t xml:space="preserve">has authorised the </w:t>
      </w:r>
      <w:r w:rsidR="007626AB">
        <w:t xml:space="preserve">person named in </w:t>
      </w:r>
      <w:r w:rsidR="007626AB" w:rsidRPr="007626AB">
        <w:rPr>
          <w:b/>
        </w:rPr>
        <w:t>Item 5 of the Schedule</w:t>
      </w:r>
      <w:r w:rsidR="007626AB">
        <w:t xml:space="preserve"> </w:t>
      </w:r>
      <w:r w:rsidR="007626AB" w:rsidRPr="00176C09">
        <w:t xml:space="preserve">as the person responsible on a day to day basis for the conduct of the </w:t>
      </w:r>
      <w:r w:rsidR="007626AB">
        <w:t>Work (‘</w:t>
      </w:r>
      <w:r w:rsidR="007626AB" w:rsidRPr="00176C09">
        <w:t>Principal Investigator</w:t>
      </w:r>
      <w:r w:rsidR="007626AB">
        <w:t>’).</w:t>
      </w:r>
    </w:p>
    <w:p w:rsidR="0054763B" w:rsidRDefault="0054763B" w:rsidP="0054763B">
      <w:pPr>
        <w:pStyle w:val="Heading1"/>
        <w:numPr>
          <w:ilvl w:val="0"/>
          <w:numId w:val="0"/>
        </w:numPr>
        <w:overflowPunct w:val="0"/>
        <w:autoSpaceDE w:val="0"/>
        <w:autoSpaceDN w:val="0"/>
        <w:adjustRightInd w:val="0"/>
        <w:spacing w:line="276" w:lineRule="auto"/>
        <w:ind w:left="720" w:hanging="720"/>
        <w:jc w:val="both"/>
        <w:textAlignment w:val="baseline"/>
        <w:rPr>
          <w:rFonts w:cs="Arial"/>
          <w:sz w:val="21"/>
          <w:szCs w:val="21"/>
        </w:rPr>
      </w:pPr>
      <w:r>
        <w:rPr>
          <w:rFonts w:cs="Arial"/>
          <w:sz w:val="21"/>
          <w:szCs w:val="21"/>
        </w:rPr>
        <w:t>Payment</w:t>
      </w:r>
    </w:p>
    <w:p w:rsidR="005A050B" w:rsidRPr="005A050B" w:rsidRDefault="0054763B" w:rsidP="00131270">
      <w:pPr>
        <w:numPr>
          <w:ilvl w:val="0"/>
          <w:numId w:val="6"/>
        </w:numPr>
        <w:tabs>
          <w:tab w:val="clear" w:pos="357"/>
          <w:tab w:val="left" w:pos="-30976"/>
          <w:tab w:val="left" w:pos="-29842"/>
          <w:tab w:val="left" w:pos="-28710"/>
        </w:tabs>
        <w:spacing w:line="276" w:lineRule="auto"/>
        <w:ind w:left="720" w:hanging="720"/>
        <w:rPr>
          <w:rFonts w:cs="Arial"/>
          <w:color w:val="000000"/>
          <w:szCs w:val="21"/>
        </w:rPr>
      </w:pPr>
      <w:r w:rsidRPr="00176C09">
        <w:t xml:space="preserve">In consideration of </w:t>
      </w:r>
      <w:r w:rsidR="00415E46">
        <w:t>Alfred</w:t>
      </w:r>
      <w:r w:rsidR="008446DD">
        <w:t xml:space="preserve"> Health</w:t>
      </w:r>
      <w:r w:rsidRPr="00176C09">
        <w:t xml:space="preserve"> </w:t>
      </w:r>
      <w:r w:rsidR="008446DD">
        <w:t>performing t</w:t>
      </w:r>
      <w:r w:rsidRPr="00176C09">
        <w:t xml:space="preserve">he </w:t>
      </w:r>
      <w:r w:rsidR="008446DD">
        <w:t>Work</w:t>
      </w:r>
      <w:r w:rsidRPr="00176C09">
        <w:t xml:space="preserve">, the </w:t>
      </w:r>
      <w:r>
        <w:t>Company</w:t>
      </w:r>
      <w:r w:rsidRPr="00176C09">
        <w:t xml:space="preserve"> </w:t>
      </w:r>
      <w:r w:rsidR="008446DD">
        <w:t xml:space="preserve">must </w:t>
      </w:r>
      <w:r w:rsidRPr="00176C09">
        <w:t xml:space="preserve">pay </w:t>
      </w:r>
      <w:r w:rsidR="00415E46">
        <w:t>Alfred</w:t>
      </w:r>
      <w:r w:rsidR="008446DD">
        <w:rPr>
          <w:lang w:val="en-GB"/>
        </w:rPr>
        <w:t xml:space="preserve"> Health</w:t>
      </w:r>
      <w:r w:rsidRPr="00176C09">
        <w:rPr>
          <w:lang w:val="en-GB"/>
        </w:rPr>
        <w:t xml:space="preserve"> </w:t>
      </w:r>
      <w:r w:rsidR="008446DD" w:rsidRPr="00176C09">
        <w:t>in the manner and on the basis of the prices and at the times set out in</w:t>
      </w:r>
      <w:r w:rsidR="008446DD">
        <w:rPr>
          <w:lang w:val="en-GB"/>
        </w:rPr>
        <w:t xml:space="preserve"> </w:t>
      </w:r>
      <w:r w:rsidR="008446DD" w:rsidRPr="008446DD">
        <w:rPr>
          <w:b/>
        </w:rPr>
        <w:t xml:space="preserve">Item </w:t>
      </w:r>
      <w:r w:rsidR="007626AB">
        <w:rPr>
          <w:b/>
        </w:rPr>
        <w:t>3</w:t>
      </w:r>
      <w:r w:rsidR="008446DD" w:rsidRPr="008446DD">
        <w:rPr>
          <w:b/>
        </w:rPr>
        <w:t xml:space="preserve"> of the Schedule</w:t>
      </w:r>
      <w:r w:rsidR="008446DD">
        <w:t>.</w:t>
      </w:r>
    </w:p>
    <w:p w:rsidR="0054763B" w:rsidRPr="00C63798" w:rsidRDefault="0054763B" w:rsidP="0054763B">
      <w:pPr>
        <w:numPr>
          <w:ilvl w:val="0"/>
          <w:numId w:val="6"/>
        </w:numPr>
        <w:tabs>
          <w:tab w:val="clear" w:pos="357"/>
          <w:tab w:val="left" w:pos="-30976"/>
          <w:tab w:val="left" w:pos="-29842"/>
          <w:tab w:val="left" w:pos="-28710"/>
        </w:tabs>
        <w:spacing w:line="276" w:lineRule="auto"/>
        <w:ind w:left="720" w:hanging="720"/>
        <w:rPr>
          <w:rFonts w:cs="Arial"/>
          <w:color w:val="000000"/>
          <w:szCs w:val="21"/>
        </w:rPr>
      </w:pPr>
      <w:r w:rsidRPr="00176C09">
        <w:t xml:space="preserve">The prices set out in </w:t>
      </w:r>
      <w:r w:rsidR="008446DD" w:rsidRPr="008446DD">
        <w:rPr>
          <w:b/>
        </w:rPr>
        <w:t xml:space="preserve">Item </w:t>
      </w:r>
      <w:r w:rsidR="007626AB">
        <w:rPr>
          <w:b/>
        </w:rPr>
        <w:t>3</w:t>
      </w:r>
      <w:r w:rsidR="008446DD" w:rsidRPr="008446DD">
        <w:rPr>
          <w:b/>
        </w:rPr>
        <w:t xml:space="preserve"> of the Schedule</w:t>
      </w:r>
      <w:r w:rsidR="008446DD" w:rsidRPr="00176C09">
        <w:t xml:space="preserve"> </w:t>
      </w:r>
      <w:r w:rsidRPr="00176C09">
        <w:t xml:space="preserve">do not include </w:t>
      </w:r>
      <w:r w:rsidR="00EA15BD">
        <w:t>GST</w:t>
      </w:r>
      <w:r w:rsidRPr="00176C09">
        <w:t xml:space="preserve">.  At the time of payment, the </w:t>
      </w:r>
      <w:r>
        <w:t>Company</w:t>
      </w:r>
      <w:r w:rsidRPr="00176C09">
        <w:t xml:space="preserve"> must pay to </w:t>
      </w:r>
      <w:r w:rsidR="00415E46">
        <w:t>Alfred</w:t>
      </w:r>
      <w:r w:rsidR="008446DD">
        <w:t xml:space="preserve"> Health</w:t>
      </w:r>
      <w:r w:rsidRPr="00176C09">
        <w:t xml:space="preserve"> any amount of GST that </w:t>
      </w:r>
      <w:r w:rsidR="00415E46">
        <w:t>Alfred</w:t>
      </w:r>
      <w:r w:rsidR="008446DD">
        <w:t xml:space="preserve"> </w:t>
      </w:r>
      <w:r w:rsidR="008446DD">
        <w:lastRenderedPageBreak/>
        <w:t>Health</w:t>
      </w:r>
      <w:r w:rsidRPr="00176C09">
        <w:t xml:space="preserve"> is required to pay in addition to the prices set out in </w:t>
      </w:r>
      <w:r w:rsidR="008446DD" w:rsidRPr="008446DD">
        <w:rPr>
          <w:b/>
        </w:rPr>
        <w:t xml:space="preserve">Item </w:t>
      </w:r>
      <w:r w:rsidR="007626AB">
        <w:rPr>
          <w:b/>
        </w:rPr>
        <w:t>3</w:t>
      </w:r>
      <w:r w:rsidR="008446DD" w:rsidRPr="008446DD">
        <w:rPr>
          <w:b/>
        </w:rPr>
        <w:t xml:space="preserve"> of the Schedule</w:t>
      </w:r>
      <w:r w:rsidRPr="00176C09">
        <w:t>.</w:t>
      </w:r>
    </w:p>
    <w:p w:rsidR="00C63798" w:rsidRDefault="00C63798" w:rsidP="00C63798">
      <w:pPr>
        <w:numPr>
          <w:ilvl w:val="0"/>
          <w:numId w:val="6"/>
        </w:numPr>
        <w:tabs>
          <w:tab w:val="clear" w:pos="357"/>
          <w:tab w:val="left" w:pos="-30976"/>
          <w:tab w:val="left" w:pos="-29842"/>
          <w:tab w:val="left" w:pos="-28710"/>
        </w:tabs>
        <w:spacing w:line="276" w:lineRule="auto"/>
        <w:ind w:left="720" w:hanging="720"/>
        <w:rPr>
          <w:rFonts w:cs="Arial"/>
          <w:color w:val="000000"/>
          <w:szCs w:val="21"/>
        </w:rPr>
      </w:pPr>
      <w:r>
        <w:rPr>
          <w:rFonts w:cs="Arial"/>
          <w:color w:val="000000"/>
          <w:szCs w:val="21"/>
        </w:rPr>
        <w:t xml:space="preserve">Any obligation on the Company to pay </w:t>
      </w:r>
      <w:r w:rsidR="00415E46">
        <w:t>Alfred</w:t>
      </w:r>
      <w:r>
        <w:rPr>
          <w:rFonts w:cs="Arial"/>
          <w:color w:val="000000"/>
          <w:szCs w:val="21"/>
        </w:rPr>
        <w:t xml:space="preserve"> Health under this Agreement</w:t>
      </w:r>
      <w:r w:rsidR="000C689C">
        <w:rPr>
          <w:rFonts w:cs="Arial"/>
          <w:color w:val="000000"/>
          <w:szCs w:val="21"/>
        </w:rPr>
        <w:t>:</w:t>
      </w:r>
    </w:p>
    <w:p w:rsidR="000C689C" w:rsidRDefault="000C689C" w:rsidP="000C689C">
      <w:pPr>
        <w:numPr>
          <w:ilvl w:val="1"/>
          <w:numId w:val="6"/>
        </w:numPr>
        <w:tabs>
          <w:tab w:val="left" w:pos="-29842"/>
          <w:tab w:val="left" w:pos="-28710"/>
        </w:tabs>
        <w:spacing w:line="276" w:lineRule="auto"/>
        <w:ind w:left="1440" w:hanging="720"/>
        <w:rPr>
          <w:rFonts w:cs="Arial"/>
          <w:color w:val="000000"/>
          <w:szCs w:val="21"/>
        </w:rPr>
      </w:pPr>
      <w:r>
        <w:rPr>
          <w:rFonts w:cs="Arial"/>
          <w:color w:val="000000"/>
          <w:szCs w:val="21"/>
        </w:rPr>
        <w:t xml:space="preserve">arises whether or not the Company and </w:t>
      </w:r>
      <w:r w:rsidR="00415E46">
        <w:t>Alfred</w:t>
      </w:r>
      <w:r>
        <w:rPr>
          <w:rFonts w:cs="Arial"/>
          <w:color w:val="000000"/>
          <w:szCs w:val="21"/>
        </w:rPr>
        <w:t xml:space="preserve"> Health subsequently enter into a Clinical Trial Agreement; and</w:t>
      </w:r>
    </w:p>
    <w:p w:rsidR="000C689C" w:rsidRDefault="000C689C" w:rsidP="000C689C">
      <w:pPr>
        <w:numPr>
          <w:ilvl w:val="1"/>
          <w:numId w:val="6"/>
        </w:numPr>
        <w:tabs>
          <w:tab w:val="left" w:pos="-29842"/>
          <w:tab w:val="left" w:pos="-28710"/>
        </w:tabs>
        <w:spacing w:line="276" w:lineRule="auto"/>
        <w:ind w:hanging="72"/>
        <w:rPr>
          <w:rFonts w:cs="Arial"/>
          <w:color w:val="000000"/>
          <w:szCs w:val="21"/>
        </w:rPr>
      </w:pPr>
      <w:r>
        <w:rPr>
          <w:rFonts w:cs="Arial"/>
          <w:color w:val="000000"/>
          <w:szCs w:val="21"/>
        </w:rPr>
        <w:t>survives termination of this Agreement.</w:t>
      </w:r>
    </w:p>
    <w:p w:rsidR="005A050B" w:rsidRDefault="005A050B" w:rsidP="005A050B">
      <w:pPr>
        <w:pStyle w:val="Heading1"/>
        <w:numPr>
          <w:ilvl w:val="0"/>
          <w:numId w:val="0"/>
        </w:numPr>
        <w:overflowPunct w:val="0"/>
        <w:autoSpaceDE w:val="0"/>
        <w:autoSpaceDN w:val="0"/>
        <w:adjustRightInd w:val="0"/>
        <w:spacing w:line="276" w:lineRule="auto"/>
        <w:ind w:left="720" w:hanging="720"/>
        <w:jc w:val="both"/>
        <w:textAlignment w:val="baseline"/>
        <w:rPr>
          <w:rFonts w:cs="Arial"/>
          <w:sz w:val="21"/>
          <w:szCs w:val="21"/>
        </w:rPr>
      </w:pPr>
      <w:r>
        <w:rPr>
          <w:rFonts w:cs="Arial"/>
          <w:sz w:val="21"/>
          <w:szCs w:val="21"/>
        </w:rPr>
        <w:t xml:space="preserve">Company’s </w:t>
      </w:r>
      <w:r w:rsidR="00EA15BD">
        <w:rPr>
          <w:rFonts w:cs="Arial"/>
          <w:sz w:val="21"/>
          <w:szCs w:val="21"/>
        </w:rPr>
        <w:t>P</w:t>
      </w:r>
      <w:r>
        <w:rPr>
          <w:rFonts w:cs="Arial"/>
          <w:sz w:val="21"/>
          <w:szCs w:val="21"/>
        </w:rPr>
        <w:t>roducts</w:t>
      </w:r>
    </w:p>
    <w:p w:rsidR="005A050B" w:rsidRPr="0054763B" w:rsidRDefault="005A050B" w:rsidP="005A050B">
      <w:pPr>
        <w:numPr>
          <w:ilvl w:val="0"/>
          <w:numId w:val="6"/>
        </w:numPr>
        <w:tabs>
          <w:tab w:val="clear" w:pos="357"/>
          <w:tab w:val="left" w:pos="-30976"/>
          <w:tab w:val="left" w:pos="-29842"/>
          <w:tab w:val="left" w:pos="-28710"/>
        </w:tabs>
        <w:spacing w:line="276" w:lineRule="auto"/>
        <w:ind w:left="720" w:hanging="720"/>
        <w:rPr>
          <w:rFonts w:cs="Arial"/>
          <w:color w:val="000000"/>
          <w:szCs w:val="21"/>
        </w:rPr>
      </w:pPr>
      <w:r w:rsidRPr="00176C09">
        <w:t xml:space="preserve">Neither this Agreement nor any consideration paid under </w:t>
      </w:r>
      <w:r>
        <w:t xml:space="preserve">this Agreement </w:t>
      </w:r>
      <w:r w:rsidRPr="00176C09">
        <w:t xml:space="preserve">is contingent upon </w:t>
      </w:r>
      <w:r w:rsidR="00415E46">
        <w:t>Alfred</w:t>
      </w:r>
      <w:r>
        <w:t xml:space="preserve"> Health</w:t>
      </w:r>
      <w:r w:rsidRPr="00176C09">
        <w:t xml:space="preserve">’s use or purchase of any of the </w:t>
      </w:r>
      <w:r>
        <w:t>Company</w:t>
      </w:r>
      <w:r w:rsidRPr="00176C09">
        <w:t>’s products.</w:t>
      </w:r>
    </w:p>
    <w:p w:rsidR="008446DD" w:rsidRPr="00F445D5" w:rsidRDefault="008446DD" w:rsidP="008446DD">
      <w:pPr>
        <w:pStyle w:val="Heading1"/>
        <w:numPr>
          <w:ilvl w:val="0"/>
          <w:numId w:val="0"/>
        </w:numPr>
        <w:overflowPunct w:val="0"/>
        <w:autoSpaceDE w:val="0"/>
        <w:autoSpaceDN w:val="0"/>
        <w:adjustRightInd w:val="0"/>
        <w:spacing w:line="276" w:lineRule="auto"/>
        <w:ind w:left="720" w:hanging="720"/>
        <w:jc w:val="both"/>
        <w:textAlignment w:val="baseline"/>
        <w:rPr>
          <w:rFonts w:cs="Arial"/>
          <w:sz w:val="21"/>
          <w:szCs w:val="21"/>
        </w:rPr>
      </w:pPr>
      <w:r>
        <w:rPr>
          <w:rFonts w:cs="Arial"/>
          <w:sz w:val="21"/>
          <w:szCs w:val="21"/>
        </w:rPr>
        <w:t>Intellectual Property</w:t>
      </w:r>
    </w:p>
    <w:p w:rsidR="008446DD" w:rsidRPr="00F445D5" w:rsidRDefault="008446DD" w:rsidP="008446DD">
      <w:pPr>
        <w:numPr>
          <w:ilvl w:val="0"/>
          <w:numId w:val="6"/>
        </w:numPr>
        <w:tabs>
          <w:tab w:val="clear" w:pos="357"/>
          <w:tab w:val="left" w:pos="-30976"/>
          <w:tab w:val="left" w:pos="-29842"/>
          <w:tab w:val="left" w:pos="-28710"/>
        </w:tabs>
        <w:overflowPunct w:val="0"/>
        <w:autoSpaceDE w:val="0"/>
        <w:autoSpaceDN w:val="0"/>
        <w:adjustRightInd w:val="0"/>
        <w:spacing w:line="276" w:lineRule="auto"/>
        <w:ind w:left="720" w:hanging="720"/>
        <w:textAlignment w:val="baseline"/>
        <w:rPr>
          <w:rFonts w:cs="Arial"/>
          <w:color w:val="000000"/>
          <w:szCs w:val="21"/>
        </w:rPr>
      </w:pPr>
      <w:r w:rsidRPr="00176C09">
        <w:t xml:space="preserve">All </w:t>
      </w:r>
      <w:r>
        <w:t>i</w:t>
      </w:r>
      <w:r w:rsidRPr="00176C09">
        <w:t xml:space="preserve">ntellectual </w:t>
      </w:r>
      <w:r>
        <w:t>p</w:t>
      </w:r>
      <w:r w:rsidRPr="00176C09">
        <w:t xml:space="preserve">roperty created and provided by </w:t>
      </w:r>
      <w:r>
        <w:t xml:space="preserve">a party </w:t>
      </w:r>
      <w:r w:rsidRPr="00176C09">
        <w:t xml:space="preserve">remains the sole property of </w:t>
      </w:r>
      <w:r>
        <w:t>that party</w:t>
      </w:r>
      <w:r w:rsidRPr="00176C09">
        <w:t>.</w:t>
      </w:r>
    </w:p>
    <w:p w:rsidR="005A050B" w:rsidRPr="00F445D5" w:rsidRDefault="005A050B" w:rsidP="005A050B">
      <w:pPr>
        <w:pStyle w:val="Heading1"/>
        <w:numPr>
          <w:ilvl w:val="0"/>
          <w:numId w:val="0"/>
        </w:numPr>
        <w:overflowPunct w:val="0"/>
        <w:autoSpaceDE w:val="0"/>
        <w:autoSpaceDN w:val="0"/>
        <w:adjustRightInd w:val="0"/>
        <w:spacing w:line="276" w:lineRule="auto"/>
        <w:ind w:left="720" w:hanging="720"/>
        <w:jc w:val="both"/>
        <w:textAlignment w:val="baseline"/>
        <w:rPr>
          <w:rFonts w:cs="Arial"/>
          <w:sz w:val="21"/>
          <w:szCs w:val="21"/>
        </w:rPr>
      </w:pPr>
      <w:r>
        <w:rPr>
          <w:rFonts w:cs="Arial"/>
          <w:sz w:val="21"/>
          <w:szCs w:val="21"/>
        </w:rPr>
        <w:t>Confidential Information</w:t>
      </w:r>
    </w:p>
    <w:p w:rsidR="009E1A26" w:rsidRPr="009E1A26" w:rsidRDefault="005A050B" w:rsidP="0054763B">
      <w:pPr>
        <w:numPr>
          <w:ilvl w:val="0"/>
          <w:numId w:val="6"/>
        </w:numPr>
        <w:tabs>
          <w:tab w:val="clear" w:pos="357"/>
          <w:tab w:val="left" w:pos="-30976"/>
          <w:tab w:val="left" w:pos="-29842"/>
          <w:tab w:val="left" w:pos="-28710"/>
        </w:tabs>
        <w:spacing w:line="276" w:lineRule="auto"/>
        <w:ind w:left="720" w:hanging="720"/>
        <w:rPr>
          <w:rFonts w:cs="Arial"/>
          <w:color w:val="000000"/>
          <w:szCs w:val="21"/>
        </w:rPr>
      </w:pPr>
      <w:r>
        <w:t>If t</w:t>
      </w:r>
      <w:r w:rsidR="009E1A26">
        <w:t xml:space="preserve">he Company provides information to </w:t>
      </w:r>
      <w:r w:rsidR="00415E46">
        <w:t>Alfred</w:t>
      </w:r>
      <w:r w:rsidR="009E1A26">
        <w:t xml:space="preserve"> Health </w:t>
      </w:r>
      <w:r w:rsidR="00EA15BD">
        <w:t xml:space="preserve">to perform the Work </w:t>
      </w:r>
      <w:r w:rsidR="009E1A26">
        <w:t xml:space="preserve">on the basis that </w:t>
      </w:r>
      <w:r w:rsidR="00EA15BD">
        <w:t xml:space="preserve">the information </w:t>
      </w:r>
      <w:r w:rsidR="009E1A26">
        <w:t xml:space="preserve">must be kept confidential, </w:t>
      </w:r>
      <w:r w:rsidR="00415E46">
        <w:t>Alfred</w:t>
      </w:r>
      <w:r w:rsidR="009E1A26">
        <w:t xml:space="preserve"> Health must not </w:t>
      </w:r>
      <w:r w:rsidR="009E1A26" w:rsidRPr="00176C09">
        <w:t xml:space="preserve">use or disclose </w:t>
      </w:r>
      <w:r w:rsidR="009E1A26">
        <w:t>the i</w:t>
      </w:r>
      <w:r w:rsidR="009E1A26" w:rsidRPr="00176C09">
        <w:t xml:space="preserve">nformation, </w:t>
      </w:r>
      <w:r w:rsidR="009E1A26">
        <w:t>except in the following circumstances:</w:t>
      </w:r>
    </w:p>
    <w:p w:rsidR="0054763B" w:rsidRPr="009E1A26" w:rsidRDefault="009E1A26" w:rsidP="009E1A26">
      <w:pPr>
        <w:numPr>
          <w:ilvl w:val="1"/>
          <w:numId w:val="6"/>
        </w:numPr>
        <w:tabs>
          <w:tab w:val="clear" w:pos="792"/>
          <w:tab w:val="left" w:pos="-29842"/>
          <w:tab w:val="left" w:pos="-28710"/>
        </w:tabs>
        <w:spacing w:line="276" w:lineRule="auto"/>
        <w:ind w:left="1260" w:hanging="540"/>
        <w:rPr>
          <w:rFonts w:cs="Arial"/>
          <w:color w:val="000000"/>
          <w:szCs w:val="21"/>
        </w:rPr>
      </w:pPr>
      <w:r w:rsidRPr="00176C09">
        <w:t xml:space="preserve">where </w:t>
      </w:r>
      <w:r w:rsidR="00EA15BD">
        <w:t xml:space="preserve">the </w:t>
      </w:r>
      <w:r w:rsidRPr="00176C09">
        <w:t xml:space="preserve">use or disclosure is necessary for the performance of the </w:t>
      </w:r>
      <w:r>
        <w:t>Work;</w:t>
      </w:r>
    </w:p>
    <w:p w:rsidR="009E1A26" w:rsidRPr="009E1A26" w:rsidRDefault="006B3C26" w:rsidP="009E1A26">
      <w:pPr>
        <w:numPr>
          <w:ilvl w:val="1"/>
          <w:numId w:val="6"/>
        </w:numPr>
        <w:tabs>
          <w:tab w:val="clear" w:pos="792"/>
          <w:tab w:val="left" w:pos="-29842"/>
          <w:tab w:val="left" w:pos="-28710"/>
        </w:tabs>
        <w:spacing w:line="276" w:lineRule="auto"/>
        <w:ind w:left="1260" w:hanging="540"/>
        <w:rPr>
          <w:rFonts w:cs="Arial"/>
          <w:color w:val="000000"/>
          <w:szCs w:val="21"/>
        </w:rPr>
      </w:pPr>
      <w:r w:rsidRPr="00176C09">
        <w:t xml:space="preserve">where </w:t>
      </w:r>
      <w:r>
        <w:t xml:space="preserve">the </w:t>
      </w:r>
      <w:r w:rsidRPr="00176C09">
        <w:t xml:space="preserve">use or disclosure </w:t>
      </w:r>
      <w:r>
        <w:t xml:space="preserve">relates to an application to </w:t>
      </w:r>
      <w:r w:rsidR="00415E46">
        <w:t>Alfred</w:t>
      </w:r>
      <w:r w:rsidR="009E1A26">
        <w:t xml:space="preserve"> Health’s Human Research and Ethics Committee</w:t>
      </w:r>
      <w:r w:rsidR="00EA15BD">
        <w:t xml:space="preserve"> for approval of the </w:t>
      </w:r>
      <w:r w:rsidR="00EA15BD" w:rsidRPr="00176C09">
        <w:t>Study</w:t>
      </w:r>
      <w:r w:rsidR="009E1A26">
        <w:t>;</w:t>
      </w:r>
    </w:p>
    <w:p w:rsidR="009E1A26" w:rsidRPr="009E1A26" w:rsidRDefault="009E1A26" w:rsidP="009E1A26">
      <w:pPr>
        <w:numPr>
          <w:ilvl w:val="1"/>
          <w:numId w:val="6"/>
        </w:numPr>
        <w:tabs>
          <w:tab w:val="clear" w:pos="792"/>
          <w:tab w:val="left" w:pos="-29842"/>
          <w:tab w:val="left" w:pos="-28710"/>
        </w:tabs>
        <w:spacing w:line="276" w:lineRule="auto"/>
        <w:ind w:left="1260" w:hanging="540"/>
        <w:rPr>
          <w:rFonts w:cs="Arial"/>
          <w:color w:val="000000"/>
          <w:szCs w:val="21"/>
        </w:rPr>
      </w:pPr>
      <w:r w:rsidRPr="00176C09">
        <w:t xml:space="preserve">where the </w:t>
      </w:r>
      <w:smartTag w:uri="schemas-workshare-com/workshare" w:element="confidentialinformationexposure">
        <w:smartTagPr>
          <w:attr w:name="TagType" w:val="5"/>
        </w:smartTagPr>
        <w:r w:rsidRPr="00176C09">
          <w:t>Confidential</w:t>
        </w:r>
      </w:smartTag>
      <w:r w:rsidRPr="00176C09">
        <w:t xml:space="preserve"> Information has entered the public domain other than as a result of a breach of this Agreement;</w:t>
      </w:r>
    </w:p>
    <w:p w:rsidR="009E1A26" w:rsidRPr="009E1A26" w:rsidRDefault="009E1A26" w:rsidP="009E1A26">
      <w:pPr>
        <w:numPr>
          <w:ilvl w:val="1"/>
          <w:numId w:val="6"/>
        </w:numPr>
        <w:tabs>
          <w:tab w:val="clear" w:pos="792"/>
          <w:tab w:val="left" w:pos="-29842"/>
          <w:tab w:val="left" w:pos="-28710"/>
        </w:tabs>
        <w:spacing w:line="276" w:lineRule="auto"/>
        <w:ind w:left="1260" w:hanging="540"/>
        <w:rPr>
          <w:rFonts w:cs="Arial"/>
          <w:color w:val="000000"/>
          <w:szCs w:val="21"/>
        </w:rPr>
      </w:pPr>
      <w:r w:rsidRPr="00176C09">
        <w:t xml:space="preserve">where release of the </w:t>
      </w:r>
      <w:smartTag w:uri="schemas-workshare-com/workshare" w:element="confidentialinformationexposure">
        <w:smartTagPr>
          <w:attr w:name="TagType" w:val="5"/>
        </w:smartTagPr>
        <w:r w:rsidRPr="00176C09">
          <w:t>Confidential</w:t>
        </w:r>
      </w:smartTag>
      <w:r w:rsidRPr="00176C09">
        <w:t xml:space="preserve"> Information is required by law, with notice as soon as reasonably practical to the </w:t>
      </w:r>
      <w:r>
        <w:t>Company;</w:t>
      </w:r>
    </w:p>
    <w:p w:rsidR="009E1A26" w:rsidRPr="009E1A26" w:rsidRDefault="009E1A26" w:rsidP="009E1A26">
      <w:pPr>
        <w:numPr>
          <w:ilvl w:val="1"/>
          <w:numId w:val="6"/>
        </w:numPr>
        <w:tabs>
          <w:tab w:val="clear" w:pos="792"/>
          <w:tab w:val="left" w:pos="-29842"/>
          <w:tab w:val="left" w:pos="-28710"/>
        </w:tabs>
        <w:spacing w:line="276" w:lineRule="auto"/>
        <w:ind w:left="1260" w:hanging="540"/>
        <w:rPr>
          <w:rFonts w:cs="Arial"/>
          <w:color w:val="000000"/>
          <w:szCs w:val="21"/>
        </w:rPr>
      </w:pPr>
      <w:r w:rsidRPr="00176C09">
        <w:t>for t</w:t>
      </w:r>
      <w:r>
        <w:t>he purposes of legal advice; or</w:t>
      </w:r>
    </w:p>
    <w:p w:rsidR="009E1A26" w:rsidRPr="009E1A26" w:rsidRDefault="006B3C26" w:rsidP="009E1A26">
      <w:pPr>
        <w:numPr>
          <w:ilvl w:val="1"/>
          <w:numId w:val="6"/>
        </w:numPr>
        <w:tabs>
          <w:tab w:val="clear" w:pos="792"/>
          <w:tab w:val="left" w:pos="-29842"/>
          <w:tab w:val="left" w:pos="-28710"/>
        </w:tabs>
        <w:spacing w:line="276" w:lineRule="auto"/>
        <w:ind w:left="1260" w:hanging="540"/>
        <w:rPr>
          <w:rFonts w:cs="Arial"/>
          <w:color w:val="000000"/>
          <w:szCs w:val="21"/>
        </w:rPr>
      </w:pPr>
      <w:r w:rsidRPr="00176C09">
        <w:t>for t</w:t>
      </w:r>
      <w:r>
        <w:t xml:space="preserve">he purposes of </w:t>
      </w:r>
      <w:r w:rsidR="009E1A26" w:rsidRPr="00176C09">
        <w:t>disclosu</w:t>
      </w:r>
      <w:r w:rsidR="009E1A26">
        <w:t xml:space="preserve">re to </w:t>
      </w:r>
      <w:r w:rsidR="00415E46">
        <w:t>Alfred</w:t>
      </w:r>
      <w:r w:rsidR="009E1A26">
        <w:t xml:space="preserve"> Health’s insurer.</w:t>
      </w:r>
    </w:p>
    <w:p w:rsidR="00131270" w:rsidRPr="00074392" w:rsidRDefault="00131270" w:rsidP="00131270">
      <w:pPr>
        <w:pStyle w:val="Heading1"/>
        <w:numPr>
          <w:ilvl w:val="0"/>
          <w:numId w:val="0"/>
        </w:numPr>
        <w:rPr>
          <w:sz w:val="21"/>
          <w:szCs w:val="21"/>
        </w:rPr>
      </w:pPr>
      <w:bookmarkStart w:id="8" w:name="_Toc3263603"/>
      <w:bookmarkStart w:id="9" w:name="_Toc47337675"/>
      <w:r w:rsidRPr="00074392">
        <w:rPr>
          <w:sz w:val="21"/>
          <w:szCs w:val="21"/>
        </w:rPr>
        <w:t>Governing Law and Jurisdiction</w:t>
      </w:r>
      <w:bookmarkEnd w:id="8"/>
      <w:bookmarkEnd w:id="9"/>
    </w:p>
    <w:p w:rsidR="00131270" w:rsidRPr="00074392" w:rsidRDefault="00131270" w:rsidP="00131270">
      <w:pPr>
        <w:pStyle w:val="tabindentdouble"/>
        <w:numPr>
          <w:ilvl w:val="0"/>
          <w:numId w:val="6"/>
        </w:numPr>
        <w:tabs>
          <w:tab w:val="clear" w:pos="357"/>
          <w:tab w:val="clear" w:pos="720"/>
        </w:tabs>
        <w:spacing w:before="120" w:after="120" w:line="276" w:lineRule="auto"/>
        <w:ind w:left="720" w:hanging="720"/>
        <w:jc w:val="left"/>
        <w:rPr>
          <w:rFonts w:ascii="Arial" w:hAnsi="Arial" w:cs="Arial"/>
          <w:sz w:val="21"/>
          <w:szCs w:val="21"/>
        </w:rPr>
      </w:pPr>
      <w:r w:rsidRPr="00074392">
        <w:rPr>
          <w:rFonts w:ascii="Arial" w:hAnsi="Arial"/>
          <w:sz w:val="21"/>
          <w:szCs w:val="21"/>
        </w:rPr>
        <w:t xml:space="preserve">This Agreement is governed by and will be construed in accordance with the laws of the State of </w:t>
      </w:r>
      <w:smartTag w:uri="urn:schemas-microsoft-com:office:smarttags" w:element="State">
        <w:smartTag w:uri="urn:schemas-microsoft-com:office:smarttags" w:element="place">
          <w:r w:rsidRPr="00074392">
            <w:rPr>
              <w:rFonts w:ascii="Arial" w:hAnsi="Arial"/>
              <w:sz w:val="21"/>
              <w:szCs w:val="21"/>
            </w:rPr>
            <w:t>Victoria</w:t>
          </w:r>
        </w:smartTag>
      </w:smartTag>
      <w:r w:rsidRPr="00074392">
        <w:rPr>
          <w:rFonts w:ascii="Arial" w:hAnsi="Arial"/>
          <w:sz w:val="21"/>
          <w:szCs w:val="21"/>
        </w:rPr>
        <w:t xml:space="preserve">, Commonwealth of Australia.  The parties submit to the non-exclusive jurisdiction of the courts of </w:t>
      </w:r>
      <w:smartTag w:uri="urn:schemas-microsoft-com:office:smarttags" w:element="State">
        <w:smartTag w:uri="urn:schemas-microsoft-com:office:smarttags" w:element="place">
          <w:r w:rsidRPr="00074392">
            <w:rPr>
              <w:rFonts w:ascii="Arial" w:hAnsi="Arial"/>
              <w:sz w:val="21"/>
              <w:szCs w:val="21"/>
            </w:rPr>
            <w:t>Victoria</w:t>
          </w:r>
        </w:smartTag>
      </w:smartTag>
      <w:r w:rsidRPr="00074392">
        <w:rPr>
          <w:rFonts w:ascii="Arial" w:hAnsi="Arial"/>
          <w:sz w:val="21"/>
          <w:szCs w:val="21"/>
        </w:rPr>
        <w:t xml:space="preserve"> and courts entitled to hear appeals from those courts.</w:t>
      </w:r>
    </w:p>
    <w:p w:rsidR="00923EEF" w:rsidRPr="00074392" w:rsidRDefault="005A050B" w:rsidP="00923EEF">
      <w:pPr>
        <w:pStyle w:val="Heading1"/>
        <w:numPr>
          <w:ilvl w:val="0"/>
          <w:numId w:val="0"/>
        </w:numPr>
        <w:overflowPunct w:val="0"/>
        <w:autoSpaceDE w:val="0"/>
        <w:autoSpaceDN w:val="0"/>
        <w:adjustRightInd w:val="0"/>
        <w:spacing w:line="276" w:lineRule="auto"/>
        <w:ind w:left="720" w:hanging="720"/>
        <w:jc w:val="both"/>
        <w:textAlignment w:val="baseline"/>
        <w:rPr>
          <w:rFonts w:cs="Arial"/>
          <w:sz w:val="21"/>
          <w:szCs w:val="21"/>
        </w:rPr>
      </w:pPr>
      <w:r>
        <w:rPr>
          <w:rFonts w:cs="Arial"/>
          <w:sz w:val="21"/>
          <w:szCs w:val="21"/>
        </w:rPr>
        <w:t>Miscellaneous</w:t>
      </w:r>
    </w:p>
    <w:p w:rsidR="008B0512" w:rsidRPr="008B0512" w:rsidRDefault="001647EC" w:rsidP="00DF320C">
      <w:pPr>
        <w:pStyle w:val="tabindentdouble"/>
        <w:numPr>
          <w:ilvl w:val="0"/>
          <w:numId w:val="6"/>
        </w:numPr>
        <w:tabs>
          <w:tab w:val="clear" w:pos="357"/>
          <w:tab w:val="clear" w:pos="720"/>
        </w:tabs>
        <w:spacing w:before="120" w:after="120" w:line="276" w:lineRule="auto"/>
        <w:ind w:left="720" w:hanging="720"/>
        <w:jc w:val="left"/>
        <w:rPr>
          <w:rFonts w:ascii="Arial" w:hAnsi="Arial" w:cs="Arial"/>
          <w:sz w:val="21"/>
          <w:szCs w:val="21"/>
        </w:rPr>
      </w:pPr>
      <w:r w:rsidRPr="00074392">
        <w:rPr>
          <w:rFonts w:ascii="Arial" w:hAnsi="Arial"/>
          <w:sz w:val="21"/>
          <w:szCs w:val="21"/>
        </w:rPr>
        <w:t xml:space="preserve">Variation of any of the terms </w:t>
      </w:r>
      <w:r w:rsidR="00B02E35" w:rsidRPr="00074392">
        <w:rPr>
          <w:rFonts w:ascii="Arial" w:hAnsi="Arial"/>
          <w:sz w:val="21"/>
          <w:szCs w:val="21"/>
        </w:rPr>
        <w:t xml:space="preserve">of this </w:t>
      </w:r>
      <w:r w:rsidR="002D2872" w:rsidRPr="00074392">
        <w:rPr>
          <w:rFonts w:ascii="Arial" w:hAnsi="Arial"/>
          <w:sz w:val="21"/>
          <w:szCs w:val="21"/>
        </w:rPr>
        <w:t xml:space="preserve">Agreement </w:t>
      </w:r>
      <w:r w:rsidRPr="00074392">
        <w:rPr>
          <w:rFonts w:ascii="Arial" w:hAnsi="Arial"/>
          <w:sz w:val="21"/>
          <w:szCs w:val="21"/>
        </w:rPr>
        <w:t>must be in writing and signed by both parties.</w:t>
      </w:r>
    </w:p>
    <w:p w:rsidR="002D2872" w:rsidRPr="00074392" w:rsidRDefault="002D2872" w:rsidP="00DF320C">
      <w:pPr>
        <w:pStyle w:val="tabindentdouble"/>
        <w:numPr>
          <w:ilvl w:val="0"/>
          <w:numId w:val="6"/>
        </w:numPr>
        <w:tabs>
          <w:tab w:val="clear" w:pos="357"/>
          <w:tab w:val="clear" w:pos="720"/>
        </w:tabs>
        <w:spacing w:before="120" w:after="120" w:line="276" w:lineRule="auto"/>
        <w:ind w:left="720" w:hanging="720"/>
        <w:jc w:val="left"/>
        <w:rPr>
          <w:rFonts w:ascii="Arial" w:hAnsi="Arial" w:cs="Arial"/>
          <w:sz w:val="21"/>
          <w:szCs w:val="21"/>
        </w:rPr>
      </w:pPr>
      <w:r w:rsidRPr="00074392">
        <w:rPr>
          <w:rFonts w:ascii="Arial" w:hAnsi="Arial"/>
          <w:sz w:val="21"/>
          <w:szCs w:val="21"/>
        </w:rPr>
        <w:t xml:space="preserve">In this </w:t>
      </w:r>
      <w:r w:rsidR="005A050B">
        <w:rPr>
          <w:rFonts w:ascii="Arial" w:hAnsi="Arial"/>
          <w:sz w:val="21"/>
          <w:szCs w:val="21"/>
        </w:rPr>
        <w:t>Agreement</w:t>
      </w:r>
      <w:r w:rsidRPr="00074392">
        <w:rPr>
          <w:rFonts w:ascii="Arial" w:hAnsi="Arial"/>
          <w:sz w:val="21"/>
          <w:szCs w:val="21"/>
        </w:rPr>
        <w:t xml:space="preserve">, terms which are defined in the </w:t>
      </w:r>
      <w:r w:rsidRPr="00074392">
        <w:rPr>
          <w:rFonts w:ascii="Arial" w:hAnsi="Arial"/>
          <w:i/>
          <w:sz w:val="21"/>
          <w:szCs w:val="21"/>
        </w:rPr>
        <w:t xml:space="preserve">A New Tax System (Goods </w:t>
      </w:r>
      <w:r w:rsidR="00A96524" w:rsidRPr="00074392">
        <w:rPr>
          <w:rFonts w:ascii="Arial" w:hAnsi="Arial"/>
          <w:i/>
          <w:sz w:val="21"/>
          <w:szCs w:val="21"/>
        </w:rPr>
        <w:t>and Services Tax</w:t>
      </w:r>
      <w:r w:rsidRPr="00074392">
        <w:rPr>
          <w:rFonts w:ascii="Arial" w:hAnsi="Arial"/>
          <w:i/>
          <w:sz w:val="21"/>
          <w:szCs w:val="21"/>
        </w:rPr>
        <w:t>) Act 1999</w:t>
      </w:r>
      <w:r w:rsidRPr="00074392">
        <w:rPr>
          <w:rFonts w:ascii="Arial" w:hAnsi="Arial"/>
          <w:sz w:val="21"/>
          <w:szCs w:val="21"/>
        </w:rPr>
        <w:t xml:space="preserve"> </w:t>
      </w:r>
      <w:r w:rsidR="00070CB8" w:rsidRPr="00074392">
        <w:rPr>
          <w:rFonts w:ascii="Arial" w:hAnsi="Arial"/>
          <w:sz w:val="21"/>
          <w:szCs w:val="21"/>
        </w:rPr>
        <w:t>(</w:t>
      </w:r>
      <w:proofErr w:type="spellStart"/>
      <w:r w:rsidR="00070CB8" w:rsidRPr="00074392">
        <w:rPr>
          <w:rFonts w:ascii="Arial" w:hAnsi="Arial"/>
          <w:sz w:val="21"/>
          <w:szCs w:val="21"/>
        </w:rPr>
        <w:t>Cth</w:t>
      </w:r>
      <w:proofErr w:type="spellEnd"/>
      <w:r w:rsidR="00070CB8" w:rsidRPr="00074392">
        <w:rPr>
          <w:rFonts w:ascii="Arial" w:hAnsi="Arial"/>
          <w:sz w:val="21"/>
          <w:szCs w:val="21"/>
        </w:rPr>
        <w:t xml:space="preserve">) </w:t>
      </w:r>
      <w:r w:rsidRPr="00074392">
        <w:rPr>
          <w:rFonts w:ascii="Arial" w:hAnsi="Arial"/>
          <w:sz w:val="21"/>
          <w:szCs w:val="21"/>
        </w:rPr>
        <w:t>have the same meaning as those terms have in that Act.</w:t>
      </w:r>
      <w:r w:rsidR="005A050B">
        <w:rPr>
          <w:rFonts w:ascii="Arial" w:hAnsi="Arial"/>
          <w:sz w:val="21"/>
          <w:szCs w:val="21"/>
        </w:rPr>
        <w:t xml:space="preserve">  </w:t>
      </w:r>
      <w:r w:rsidRPr="00074392">
        <w:rPr>
          <w:rFonts w:ascii="Arial" w:hAnsi="Arial"/>
          <w:sz w:val="21"/>
          <w:szCs w:val="21"/>
        </w:rPr>
        <w:t>If GST is imposed on any supply made under or in accordance with this Agreement, the recipient of the taxable supply must pay to the supplier an amount equal to the GST payable on or for the supply subject to the recipient receiving a valid tax invoice in respect of the supply at or before the time of payment.</w:t>
      </w:r>
    </w:p>
    <w:p w:rsidR="00722F20" w:rsidRPr="00074392" w:rsidRDefault="00722F20" w:rsidP="00DF320C">
      <w:pPr>
        <w:pStyle w:val="tabindentdouble"/>
        <w:numPr>
          <w:ilvl w:val="0"/>
          <w:numId w:val="6"/>
        </w:numPr>
        <w:tabs>
          <w:tab w:val="clear" w:pos="357"/>
          <w:tab w:val="clear" w:pos="720"/>
        </w:tabs>
        <w:spacing w:before="120" w:after="120" w:line="276" w:lineRule="auto"/>
        <w:ind w:left="720" w:hanging="720"/>
        <w:jc w:val="left"/>
        <w:rPr>
          <w:rFonts w:ascii="Arial" w:hAnsi="Arial" w:cs="Arial"/>
          <w:sz w:val="21"/>
          <w:szCs w:val="21"/>
        </w:rPr>
      </w:pPr>
      <w:r w:rsidRPr="00074392">
        <w:rPr>
          <w:rFonts w:ascii="Arial" w:hAnsi="Arial"/>
          <w:sz w:val="21"/>
          <w:szCs w:val="21"/>
        </w:rPr>
        <w:lastRenderedPageBreak/>
        <w:t>This Agreement contains the entire understanding between the parties concerning the subject matter of the Agreement and supersedes all prior communications between the parties.</w:t>
      </w:r>
    </w:p>
    <w:p w:rsidR="00722F20" w:rsidRPr="00074392" w:rsidRDefault="00722F20" w:rsidP="00DF320C">
      <w:pPr>
        <w:pStyle w:val="tabindentdouble"/>
        <w:numPr>
          <w:ilvl w:val="0"/>
          <w:numId w:val="6"/>
        </w:numPr>
        <w:tabs>
          <w:tab w:val="clear" w:pos="357"/>
          <w:tab w:val="clear" w:pos="720"/>
        </w:tabs>
        <w:spacing w:before="120" w:after="120" w:line="276" w:lineRule="auto"/>
        <w:ind w:left="720" w:hanging="720"/>
        <w:jc w:val="left"/>
        <w:rPr>
          <w:rFonts w:ascii="Arial" w:hAnsi="Arial" w:cs="Arial"/>
          <w:sz w:val="21"/>
          <w:szCs w:val="21"/>
        </w:rPr>
      </w:pPr>
      <w:r w:rsidRPr="00074392">
        <w:rPr>
          <w:rFonts w:ascii="Arial" w:hAnsi="Arial"/>
          <w:sz w:val="21"/>
          <w:szCs w:val="21"/>
        </w:rPr>
        <w:t>Any provision of this Agreement which is invalid must:</w:t>
      </w:r>
    </w:p>
    <w:p w:rsidR="00722F20" w:rsidRPr="00074392" w:rsidRDefault="00722F20" w:rsidP="00DF320C">
      <w:pPr>
        <w:pStyle w:val="tabindentdouble"/>
        <w:numPr>
          <w:ilvl w:val="1"/>
          <w:numId w:val="6"/>
        </w:numPr>
        <w:tabs>
          <w:tab w:val="clear" w:pos="720"/>
          <w:tab w:val="clear" w:pos="792"/>
        </w:tabs>
        <w:spacing w:before="120" w:after="120" w:line="276" w:lineRule="auto"/>
        <w:ind w:left="1440" w:hanging="720"/>
        <w:jc w:val="left"/>
        <w:rPr>
          <w:rFonts w:ascii="Arial" w:hAnsi="Arial" w:cs="Arial"/>
          <w:sz w:val="21"/>
          <w:szCs w:val="21"/>
        </w:rPr>
      </w:pPr>
      <w:r w:rsidRPr="00074392">
        <w:rPr>
          <w:rFonts w:ascii="Arial" w:hAnsi="Arial"/>
          <w:sz w:val="21"/>
          <w:szCs w:val="21"/>
        </w:rPr>
        <w:t>be read down to the minimum extent necessary to achieve its validity, if applicable; and</w:t>
      </w:r>
    </w:p>
    <w:p w:rsidR="00722F20" w:rsidRPr="00074392" w:rsidRDefault="00722F20" w:rsidP="00DF320C">
      <w:pPr>
        <w:pStyle w:val="tabindentdouble"/>
        <w:numPr>
          <w:ilvl w:val="1"/>
          <w:numId w:val="6"/>
        </w:numPr>
        <w:tabs>
          <w:tab w:val="clear" w:pos="720"/>
          <w:tab w:val="clear" w:pos="792"/>
        </w:tabs>
        <w:spacing w:before="120" w:after="120" w:line="276" w:lineRule="auto"/>
        <w:ind w:left="1440" w:hanging="720"/>
        <w:jc w:val="left"/>
        <w:rPr>
          <w:rFonts w:ascii="Arial" w:hAnsi="Arial" w:cs="Arial"/>
          <w:sz w:val="21"/>
          <w:szCs w:val="21"/>
        </w:rPr>
      </w:pPr>
      <w:r w:rsidRPr="00074392">
        <w:rPr>
          <w:rFonts w:ascii="Arial" w:hAnsi="Arial"/>
          <w:sz w:val="21"/>
          <w:szCs w:val="21"/>
        </w:rPr>
        <w:t>be severed from this Agreement in any other case,</w:t>
      </w:r>
    </w:p>
    <w:p w:rsidR="00F626B5" w:rsidRPr="00074392" w:rsidRDefault="00722F20" w:rsidP="00722F20">
      <w:pPr>
        <w:tabs>
          <w:tab w:val="left" w:pos="-29842"/>
          <w:tab w:val="left" w:pos="-28710"/>
        </w:tabs>
        <w:overflowPunct w:val="0"/>
        <w:autoSpaceDE w:val="0"/>
        <w:autoSpaceDN w:val="0"/>
        <w:adjustRightInd w:val="0"/>
        <w:spacing w:line="276" w:lineRule="auto"/>
        <w:ind w:left="720" w:hanging="720"/>
        <w:jc w:val="both"/>
        <w:textAlignment w:val="baseline"/>
        <w:rPr>
          <w:rFonts w:cs="Arial"/>
          <w:color w:val="000000"/>
          <w:szCs w:val="21"/>
        </w:rPr>
      </w:pPr>
      <w:r w:rsidRPr="00074392">
        <w:rPr>
          <w:szCs w:val="21"/>
        </w:rPr>
        <w:tab/>
        <w:t>without invalidating or affecting the remaining provisions of this Agreement or the validity of that provision.</w:t>
      </w:r>
    </w:p>
    <w:p w:rsidR="002D2872" w:rsidRPr="00BA75D2" w:rsidRDefault="002D2872" w:rsidP="000B5108">
      <w:pPr>
        <w:pStyle w:val="tabindentdouble"/>
        <w:tabs>
          <w:tab w:val="clear" w:pos="720"/>
        </w:tabs>
        <w:spacing w:before="240"/>
        <w:ind w:left="720" w:hanging="720"/>
        <w:rPr>
          <w:rFonts w:ascii="Arial" w:hAnsi="Arial" w:cs="Arial"/>
          <w:b/>
          <w:sz w:val="28"/>
          <w:szCs w:val="28"/>
        </w:rPr>
      </w:pPr>
      <w:bookmarkStart w:id="10" w:name="_Toc57783938"/>
      <w:bookmarkStart w:id="11" w:name="_Toc57784771"/>
      <w:r w:rsidRPr="00BA75D2">
        <w:rPr>
          <w:rFonts w:ascii="Arial" w:hAnsi="Arial" w:cs="Arial"/>
          <w:b/>
          <w:sz w:val="28"/>
          <w:szCs w:val="28"/>
        </w:rPr>
        <w:t>Execution</w:t>
      </w:r>
      <w:bookmarkEnd w:id="10"/>
      <w:bookmarkEnd w:id="11"/>
    </w:p>
    <w:p w:rsidR="00534334" w:rsidRPr="00074392" w:rsidRDefault="00534334" w:rsidP="00DE7E67">
      <w:pPr>
        <w:spacing w:before="0" w:after="0"/>
        <w:ind w:left="720" w:hanging="720"/>
        <w:rPr>
          <w:b/>
          <w:szCs w:val="21"/>
        </w:rPr>
      </w:pPr>
    </w:p>
    <w:p w:rsidR="002D2872" w:rsidRPr="00074392" w:rsidRDefault="00534334" w:rsidP="008C235D">
      <w:pPr>
        <w:spacing w:line="276" w:lineRule="auto"/>
        <w:ind w:left="720" w:hanging="720"/>
        <w:rPr>
          <w:b/>
          <w:szCs w:val="21"/>
        </w:rPr>
      </w:pPr>
      <w:r w:rsidRPr="00074392">
        <w:rPr>
          <w:b/>
          <w:szCs w:val="21"/>
        </w:rPr>
        <w:t>Executed as an agreement</w:t>
      </w:r>
    </w:p>
    <w:p w:rsidR="00DE7E67" w:rsidRPr="00074392" w:rsidRDefault="009F6C81" w:rsidP="006936AE">
      <w:pPr>
        <w:tabs>
          <w:tab w:val="left" w:pos="3960"/>
        </w:tabs>
        <w:spacing w:before="0" w:after="0"/>
        <w:ind w:left="720" w:hanging="720"/>
        <w:rPr>
          <w:szCs w:val="21"/>
        </w:rPr>
      </w:pPr>
      <w:r w:rsidRPr="00074392">
        <w:rPr>
          <w:b/>
          <w:szCs w:val="21"/>
        </w:rPr>
        <w:t xml:space="preserve">Signed </w:t>
      </w:r>
      <w:r w:rsidRPr="00074392">
        <w:rPr>
          <w:szCs w:val="21"/>
        </w:rPr>
        <w:t xml:space="preserve">for and on behalf of </w:t>
      </w:r>
      <w:r w:rsidR="00DE7E67" w:rsidRPr="00074392">
        <w:rPr>
          <w:szCs w:val="21"/>
        </w:rPr>
        <w:tab/>
        <w:t>)</w:t>
      </w:r>
    </w:p>
    <w:p w:rsidR="00DE7E67" w:rsidRPr="00074392" w:rsidRDefault="00415E46" w:rsidP="006936AE">
      <w:pPr>
        <w:tabs>
          <w:tab w:val="left" w:pos="935"/>
          <w:tab w:val="left" w:pos="3960"/>
          <w:tab w:val="left" w:pos="4320"/>
        </w:tabs>
        <w:spacing w:before="0" w:after="0"/>
        <w:ind w:left="720" w:hanging="720"/>
        <w:rPr>
          <w:szCs w:val="21"/>
        </w:rPr>
      </w:pPr>
      <w:r>
        <w:rPr>
          <w:b/>
          <w:szCs w:val="21"/>
        </w:rPr>
        <w:t>Alfred</w:t>
      </w:r>
      <w:r w:rsidR="009F6C81" w:rsidRPr="00074392">
        <w:rPr>
          <w:b/>
          <w:szCs w:val="21"/>
        </w:rPr>
        <w:t xml:space="preserve"> Health </w:t>
      </w:r>
      <w:r w:rsidR="009F6C81" w:rsidRPr="00074392">
        <w:rPr>
          <w:szCs w:val="21"/>
        </w:rPr>
        <w:t>ABN 27 318 956 319</w:t>
      </w:r>
      <w:r w:rsidR="00DE7E67" w:rsidRPr="00074392">
        <w:rPr>
          <w:szCs w:val="21"/>
        </w:rPr>
        <w:tab/>
        <w:t>)</w:t>
      </w:r>
      <w:r w:rsidR="00DE7E67" w:rsidRPr="00074392">
        <w:rPr>
          <w:szCs w:val="21"/>
        </w:rPr>
        <w:tab/>
      </w:r>
      <w:r w:rsidR="006936AE">
        <w:rPr>
          <w:szCs w:val="21"/>
        </w:rPr>
        <w:tab/>
      </w:r>
      <w:r w:rsidR="00DE7E67" w:rsidRPr="00074392">
        <w:rPr>
          <w:szCs w:val="21"/>
        </w:rPr>
        <w:t>……………………………</w:t>
      </w:r>
      <w:r w:rsidR="00360B47">
        <w:rPr>
          <w:szCs w:val="21"/>
        </w:rPr>
        <w:t>…..</w:t>
      </w:r>
      <w:r w:rsidR="00DE7E67" w:rsidRPr="00074392">
        <w:rPr>
          <w:szCs w:val="21"/>
        </w:rPr>
        <w:t>………</w:t>
      </w:r>
    </w:p>
    <w:p w:rsidR="00DE7E67" w:rsidRPr="00074392" w:rsidRDefault="009F6C81" w:rsidP="006936AE">
      <w:pPr>
        <w:tabs>
          <w:tab w:val="left" w:pos="3960"/>
        </w:tabs>
        <w:spacing w:before="0" w:after="0"/>
        <w:ind w:left="720" w:hanging="720"/>
        <w:rPr>
          <w:szCs w:val="21"/>
        </w:rPr>
      </w:pPr>
      <w:r w:rsidRPr="00074392">
        <w:rPr>
          <w:szCs w:val="21"/>
        </w:rPr>
        <w:t>by..…………………….……………….,</w:t>
      </w:r>
      <w:r w:rsidR="00AB0C13">
        <w:rPr>
          <w:szCs w:val="21"/>
        </w:rPr>
        <w:tab/>
      </w:r>
      <w:r w:rsidR="00DE7E67" w:rsidRPr="00074392">
        <w:rPr>
          <w:szCs w:val="21"/>
        </w:rPr>
        <w:t>)</w:t>
      </w:r>
      <w:r w:rsidR="006936AE">
        <w:rPr>
          <w:szCs w:val="21"/>
        </w:rPr>
        <w:tab/>
      </w:r>
      <w:r w:rsidR="00DE7E67" w:rsidRPr="00074392">
        <w:rPr>
          <w:szCs w:val="21"/>
        </w:rPr>
        <w:tab/>
        <w:t>Signature of authorised officer</w:t>
      </w:r>
    </w:p>
    <w:p w:rsidR="009F6C81" w:rsidRPr="00074392" w:rsidRDefault="009F6C81" w:rsidP="006936AE">
      <w:pPr>
        <w:tabs>
          <w:tab w:val="left" w:pos="3960"/>
        </w:tabs>
        <w:spacing w:before="0" w:after="0"/>
        <w:ind w:left="720" w:hanging="720"/>
        <w:rPr>
          <w:szCs w:val="21"/>
        </w:rPr>
      </w:pPr>
      <w:r w:rsidRPr="00074392">
        <w:rPr>
          <w:szCs w:val="21"/>
        </w:rPr>
        <w:t>an authorised officer</w:t>
      </w:r>
      <w:r w:rsidR="00DE7E67" w:rsidRPr="00074392">
        <w:rPr>
          <w:szCs w:val="21"/>
        </w:rPr>
        <w:tab/>
        <w:t>)</w:t>
      </w:r>
    </w:p>
    <w:p w:rsidR="009F6C81" w:rsidRPr="00074392" w:rsidRDefault="009F6C81" w:rsidP="00DE7E67">
      <w:pPr>
        <w:tabs>
          <w:tab w:val="left" w:pos="935"/>
          <w:tab w:val="left" w:pos="5103"/>
        </w:tabs>
        <w:spacing w:before="0" w:after="0"/>
        <w:ind w:left="720" w:hanging="720"/>
        <w:rPr>
          <w:szCs w:val="21"/>
        </w:rPr>
      </w:pPr>
    </w:p>
    <w:p w:rsidR="00DE7E67" w:rsidRDefault="00DE7E67" w:rsidP="00DE7E67">
      <w:pPr>
        <w:tabs>
          <w:tab w:val="left" w:pos="935"/>
          <w:tab w:val="left" w:pos="5103"/>
        </w:tabs>
        <w:spacing w:before="0" w:after="0"/>
        <w:ind w:left="720" w:hanging="720"/>
        <w:rPr>
          <w:szCs w:val="21"/>
        </w:rPr>
      </w:pPr>
    </w:p>
    <w:p w:rsidR="006936AE" w:rsidRDefault="006936AE" w:rsidP="00DE7E67">
      <w:pPr>
        <w:tabs>
          <w:tab w:val="left" w:pos="935"/>
          <w:tab w:val="left" w:pos="5103"/>
        </w:tabs>
        <w:spacing w:before="0" w:after="0"/>
        <w:ind w:left="720" w:hanging="720"/>
        <w:rPr>
          <w:szCs w:val="21"/>
        </w:rPr>
      </w:pPr>
    </w:p>
    <w:p w:rsidR="006936AE" w:rsidRPr="00074392" w:rsidRDefault="006936AE" w:rsidP="00DE7E67">
      <w:pPr>
        <w:tabs>
          <w:tab w:val="left" w:pos="935"/>
          <w:tab w:val="left" w:pos="5103"/>
        </w:tabs>
        <w:spacing w:before="0" w:after="0"/>
        <w:ind w:left="720" w:hanging="720"/>
        <w:rPr>
          <w:szCs w:val="21"/>
        </w:rPr>
      </w:pPr>
    </w:p>
    <w:p w:rsidR="00DE7E67" w:rsidRPr="00074392" w:rsidRDefault="00DE7E67" w:rsidP="006936AE">
      <w:pPr>
        <w:tabs>
          <w:tab w:val="left" w:pos="3960"/>
        </w:tabs>
        <w:spacing w:before="0" w:after="0"/>
        <w:ind w:left="720" w:hanging="720"/>
        <w:rPr>
          <w:szCs w:val="21"/>
        </w:rPr>
      </w:pPr>
      <w:r w:rsidRPr="00074392">
        <w:rPr>
          <w:b/>
          <w:szCs w:val="21"/>
        </w:rPr>
        <w:t xml:space="preserve">Signed </w:t>
      </w:r>
      <w:r w:rsidRPr="00074392">
        <w:rPr>
          <w:szCs w:val="21"/>
        </w:rPr>
        <w:t xml:space="preserve">for and on behalf of </w:t>
      </w:r>
      <w:r w:rsidRPr="00074392">
        <w:rPr>
          <w:szCs w:val="21"/>
        </w:rPr>
        <w:tab/>
        <w:t>)</w:t>
      </w:r>
    </w:p>
    <w:p w:rsidR="00DE7E67" w:rsidRPr="00074392" w:rsidRDefault="000C689C" w:rsidP="006936AE">
      <w:pPr>
        <w:tabs>
          <w:tab w:val="left" w:pos="935"/>
          <w:tab w:val="left" w:pos="3960"/>
          <w:tab w:val="left" w:pos="4320"/>
        </w:tabs>
        <w:spacing w:before="0" w:after="0"/>
        <w:ind w:left="720" w:hanging="720"/>
        <w:rPr>
          <w:szCs w:val="21"/>
        </w:rPr>
      </w:pPr>
      <w:r>
        <w:rPr>
          <w:b/>
          <w:szCs w:val="21"/>
        </w:rPr>
        <w:t xml:space="preserve">[insert name of </w:t>
      </w:r>
      <w:r w:rsidR="005B29FA">
        <w:rPr>
          <w:b/>
          <w:szCs w:val="21"/>
        </w:rPr>
        <w:t>Company</w:t>
      </w:r>
      <w:r>
        <w:rPr>
          <w:b/>
          <w:szCs w:val="21"/>
        </w:rPr>
        <w:t>]</w:t>
      </w:r>
      <w:r w:rsidR="00DE7E67" w:rsidRPr="00074392">
        <w:rPr>
          <w:szCs w:val="21"/>
        </w:rPr>
        <w:tab/>
        <w:t>)</w:t>
      </w:r>
      <w:r w:rsidR="006936AE">
        <w:rPr>
          <w:szCs w:val="21"/>
        </w:rPr>
        <w:tab/>
      </w:r>
      <w:r w:rsidR="00DE7E67" w:rsidRPr="00074392">
        <w:rPr>
          <w:szCs w:val="21"/>
        </w:rPr>
        <w:tab/>
        <w:t>………</w:t>
      </w:r>
      <w:r w:rsidR="00360B47">
        <w:rPr>
          <w:szCs w:val="21"/>
        </w:rPr>
        <w:t>…..</w:t>
      </w:r>
      <w:r w:rsidR="00DE7E67" w:rsidRPr="00074392">
        <w:rPr>
          <w:szCs w:val="21"/>
        </w:rPr>
        <w:t>……………………………</w:t>
      </w:r>
    </w:p>
    <w:p w:rsidR="00DE7E67" w:rsidRPr="00074392" w:rsidRDefault="00DE7E67" w:rsidP="006936AE">
      <w:pPr>
        <w:tabs>
          <w:tab w:val="left" w:pos="3960"/>
        </w:tabs>
        <w:spacing w:before="0" w:after="0"/>
        <w:ind w:left="720" w:hanging="720"/>
        <w:rPr>
          <w:szCs w:val="21"/>
        </w:rPr>
      </w:pPr>
      <w:r w:rsidRPr="00074392">
        <w:rPr>
          <w:szCs w:val="21"/>
        </w:rPr>
        <w:t xml:space="preserve">by..…………………….………………., </w:t>
      </w:r>
      <w:r w:rsidR="00AB0C13">
        <w:rPr>
          <w:szCs w:val="21"/>
        </w:rPr>
        <w:tab/>
      </w:r>
      <w:r w:rsidRPr="00074392">
        <w:rPr>
          <w:szCs w:val="21"/>
        </w:rPr>
        <w:t>)</w:t>
      </w:r>
      <w:r w:rsidR="006936AE">
        <w:rPr>
          <w:szCs w:val="21"/>
        </w:rPr>
        <w:tab/>
      </w:r>
      <w:r w:rsidRPr="00074392">
        <w:rPr>
          <w:szCs w:val="21"/>
        </w:rPr>
        <w:tab/>
        <w:t>Signature of authorised officer</w:t>
      </w:r>
    </w:p>
    <w:p w:rsidR="00DE7E67" w:rsidRPr="00074392" w:rsidRDefault="00DE7E67" w:rsidP="006936AE">
      <w:pPr>
        <w:tabs>
          <w:tab w:val="left" w:pos="3960"/>
        </w:tabs>
        <w:spacing w:before="0" w:after="0"/>
        <w:ind w:left="720" w:hanging="720"/>
        <w:rPr>
          <w:szCs w:val="21"/>
        </w:rPr>
      </w:pPr>
      <w:r w:rsidRPr="00074392">
        <w:rPr>
          <w:szCs w:val="21"/>
        </w:rPr>
        <w:t>an authori</w:t>
      </w:r>
      <w:r w:rsidR="00415E46">
        <w:rPr>
          <w:szCs w:val="21"/>
        </w:rPr>
        <w:t>sed officer</w:t>
      </w:r>
      <w:r w:rsidRPr="00074392">
        <w:rPr>
          <w:szCs w:val="21"/>
        </w:rPr>
        <w:tab/>
        <w:t>)</w:t>
      </w:r>
    </w:p>
    <w:p w:rsidR="00DE7E67" w:rsidRPr="00074392" w:rsidRDefault="00DE7E67" w:rsidP="00DE7E67">
      <w:pPr>
        <w:tabs>
          <w:tab w:val="left" w:pos="935"/>
          <w:tab w:val="left" w:pos="5103"/>
        </w:tabs>
        <w:spacing w:before="0" w:after="0"/>
        <w:ind w:left="720" w:hanging="720"/>
        <w:rPr>
          <w:szCs w:val="21"/>
        </w:rPr>
      </w:pPr>
    </w:p>
    <w:p w:rsidR="00DE7E67" w:rsidRPr="00074392" w:rsidRDefault="00DE7E67" w:rsidP="00DE7E67">
      <w:pPr>
        <w:tabs>
          <w:tab w:val="left" w:pos="935"/>
          <w:tab w:val="left" w:pos="5103"/>
        </w:tabs>
        <w:spacing w:before="0" w:after="0"/>
        <w:ind w:left="720" w:hanging="720"/>
        <w:rPr>
          <w:szCs w:val="21"/>
        </w:rPr>
      </w:pPr>
    </w:p>
    <w:p w:rsidR="007626AB" w:rsidRDefault="007626AB" w:rsidP="00DE7E67">
      <w:pPr>
        <w:tabs>
          <w:tab w:val="left" w:pos="935"/>
          <w:tab w:val="left" w:pos="5103"/>
        </w:tabs>
        <w:spacing w:before="0" w:after="0"/>
        <w:ind w:left="720" w:hanging="720"/>
        <w:rPr>
          <w:szCs w:val="21"/>
        </w:rPr>
      </w:pPr>
    </w:p>
    <w:p w:rsidR="007626AB" w:rsidRDefault="007626AB" w:rsidP="00DE7E67">
      <w:pPr>
        <w:tabs>
          <w:tab w:val="left" w:pos="935"/>
          <w:tab w:val="left" w:pos="5103"/>
        </w:tabs>
        <w:spacing w:before="0" w:after="0"/>
        <w:ind w:left="720" w:hanging="720"/>
        <w:rPr>
          <w:szCs w:val="21"/>
        </w:rPr>
      </w:pPr>
    </w:p>
    <w:p w:rsidR="007626AB" w:rsidRPr="00074392" w:rsidRDefault="007626AB" w:rsidP="006936AE">
      <w:pPr>
        <w:tabs>
          <w:tab w:val="left" w:pos="3960"/>
        </w:tabs>
        <w:spacing w:before="0" w:after="0"/>
        <w:ind w:left="720" w:hanging="720"/>
        <w:rPr>
          <w:szCs w:val="21"/>
        </w:rPr>
      </w:pPr>
      <w:r>
        <w:rPr>
          <w:b/>
          <w:szCs w:val="21"/>
        </w:rPr>
        <w:t>Acknowledged</w:t>
      </w:r>
      <w:r w:rsidRPr="007626AB">
        <w:rPr>
          <w:szCs w:val="21"/>
        </w:rPr>
        <w:t xml:space="preserve"> by </w:t>
      </w:r>
      <w:r w:rsidRPr="00074392">
        <w:rPr>
          <w:szCs w:val="21"/>
        </w:rPr>
        <w:tab/>
        <w:t>)</w:t>
      </w:r>
      <w:r w:rsidR="006936AE">
        <w:rPr>
          <w:szCs w:val="21"/>
        </w:rPr>
        <w:tab/>
      </w:r>
      <w:r w:rsidRPr="00074392">
        <w:rPr>
          <w:szCs w:val="21"/>
        </w:rPr>
        <w:tab/>
        <w:t>…………………………</w:t>
      </w:r>
      <w:r w:rsidR="00360B47">
        <w:rPr>
          <w:szCs w:val="21"/>
        </w:rPr>
        <w:t>…..</w:t>
      </w:r>
      <w:r w:rsidRPr="00074392">
        <w:rPr>
          <w:szCs w:val="21"/>
        </w:rPr>
        <w:t>…………</w:t>
      </w:r>
    </w:p>
    <w:p w:rsidR="007626AB" w:rsidRPr="00074392" w:rsidRDefault="007626AB" w:rsidP="006936AE">
      <w:pPr>
        <w:tabs>
          <w:tab w:val="left" w:pos="935"/>
          <w:tab w:val="left" w:pos="3960"/>
          <w:tab w:val="left" w:pos="4320"/>
        </w:tabs>
        <w:spacing w:before="0" w:after="0"/>
        <w:ind w:left="720" w:hanging="720"/>
        <w:rPr>
          <w:szCs w:val="21"/>
        </w:rPr>
      </w:pPr>
      <w:r w:rsidRPr="007626AB">
        <w:rPr>
          <w:szCs w:val="21"/>
        </w:rPr>
        <w:t>the</w:t>
      </w:r>
      <w:r>
        <w:rPr>
          <w:b/>
          <w:szCs w:val="21"/>
        </w:rPr>
        <w:t xml:space="preserve"> Principal Investigator</w:t>
      </w:r>
      <w:r w:rsidRPr="00074392">
        <w:rPr>
          <w:szCs w:val="21"/>
        </w:rPr>
        <w:tab/>
        <w:t>)</w:t>
      </w:r>
      <w:r w:rsidR="006936AE">
        <w:rPr>
          <w:szCs w:val="21"/>
        </w:rPr>
        <w:tab/>
      </w:r>
      <w:r>
        <w:rPr>
          <w:szCs w:val="21"/>
        </w:rPr>
        <w:tab/>
      </w:r>
      <w:r w:rsidRPr="00074392">
        <w:rPr>
          <w:szCs w:val="21"/>
        </w:rPr>
        <w:t xml:space="preserve">Signature of </w:t>
      </w:r>
      <w:r>
        <w:rPr>
          <w:szCs w:val="21"/>
        </w:rPr>
        <w:t>Principal Investigator</w:t>
      </w:r>
    </w:p>
    <w:p w:rsidR="007626AB" w:rsidRPr="00074392" w:rsidRDefault="007626AB" w:rsidP="006936AE">
      <w:pPr>
        <w:spacing w:before="0" w:after="0"/>
        <w:rPr>
          <w:szCs w:val="21"/>
        </w:rPr>
      </w:pPr>
    </w:p>
    <w:p w:rsidR="002D2872" w:rsidRPr="00BA75D2" w:rsidRDefault="002D2872" w:rsidP="004E6193">
      <w:pPr>
        <w:spacing w:line="276" w:lineRule="auto"/>
        <w:jc w:val="center"/>
        <w:rPr>
          <w:b/>
          <w:sz w:val="28"/>
          <w:szCs w:val="28"/>
        </w:rPr>
      </w:pPr>
      <w:r w:rsidRPr="00074392">
        <w:rPr>
          <w:szCs w:val="21"/>
        </w:rPr>
        <w:br w:type="page"/>
      </w:r>
      <w:r w:rsidR="009F6C81" w:rsidRPr="00BA75D2">
        <w:rPr>
          <w:b/>
          <w:sz w:val="28"/>
          <w:szCs w:val="28"/>
        </w:rPr>
        <w:lastRenderedPageBreak/>
        <w:t>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780"/>
        <w:gridCol w:w="3734"/>
      </w:tblGrid>
      <w:tr w:rsidR="002D2872" w:rsidRPr="00074392">
        <w:tc>
          <w:tcPr>
            <w:tcW w:w="1008" w:type="dxa"/>
          </w:tcPr>
          <w:p w:rsidR="002D2872" w:rsidRPr="00074392" w:rsidRDefault="002D2872" w:rsidP="004E6193">
            <w:pPr>
              <w:spacing w:line="276" w:lineRule="auto"/>
              <w:rPr>
                <w:szCs w:val="21"/>
              </w:rPr>
            </w:pPr>
            <w:r w:rsidRPr="00074392">
              <w:rPr>
                <w:szCs w:val="21"/>
              </w:rPr>
              <w:t>Item 1</w:t>
            </w:r>
          </w:p>
        </w:tc>
        <w:tc>
          <w:tcPr>
            <w:tcW w:w="3780" w:type="dxa"/>
          </w:tcPr>
          <w:p w:rsidR="002D2872" w:rsidRPr="00074392" w:rsidRDefault="005B29FA" w:rsidP="004E6193">
            <w:pPr>
              <w:spacing w:line="276" w:lineRule="auto"/>
              <w:rPr>
                <w:szCs w:val="21"/>
              </w:rPr>
            </w:pPr>
            <w:r>
              <w:rPr>
                <w:szCs w:val="21"/>
              </w:rPr>
              <w:t>Company</w:t>
            </w:r>
          </w:p>
        </w:tc>
        <w:tc>
          <w:tcPr>
            <w:tcW w:w="3734" w:type="dxa"/>
          </w:tcPr>
          <w:p w:rsidR="002D2872" w:rsidRDefault="002D2872" w:rsidP="004E6193">
            <w:pPr>
              <w:spacing w:line="276" w:lineRule="auto"/>
              <w:rPr>
                <w:szCs w:val="21"/>
              </w:rPr>
            </w:pPr>
          </w:p>
          <w:p w:rsidR="00131270" w:rsidRPr="00074392" w:rsidRDefault="00131270" w:rsidP="004E6193">
            <w:pPr>
              <w:spacing w:line="276" w:lineRule="auto"/>
              <w:rPr>
                <w:szCs w:val="21"/>
              </w:rPr>
            </w:pPr>
          </w:p>
        </w:tc>
      </w:tr>
      <w:tr w:rsidR="002D2872" w:rsidRPr="00074392">
        <w:tc>
          <w:tcPr>
            <w:tcW w:w="1008" w:type="dxa"/>
          </w:tcPr>
          <w:p w:rsidR="002D2872" w:rsidRPr="00074392" w:rsidRDefault="002A4232" w:rsidP="004E6193">
            <w:pPr>
              <w:spacing w:line="276" w:lineRule="auto"/>
              <w:rPr>
                <w:szCs w:val="21"/>
              </w:rPr>
            </w:pPr>
            <w:r w:rsidRPr="00074392">
              <w:rPr>
                <w:szCs w:val="21"/>
              </w:rPr>
              <w:t>Item 2</w:t>
            </w:r>
          </w:p>
        </w:tc>
        <w:tc>
          <w:tcPr>
            <w:tcW w:w="3780" w:type="dxa"/>
          </w:tcPr>
          <w:p w:rsidR="002D2872" w:rsidRPr="00074392" w:rsidRDefault="00131270" w:rsidP="004E6193">
            <w:pPr>
              <w:spacing w:line="276" w:lineRule="auto"/>
              <w:rPr>
                <w:szCs w:val="21"/>
              </w:rPr>
            </w:pPr>
            <w:r>
              <w:rPr>
                <w:szCs w:val="21"/>
              </w:rPr>
              <w:t>Study</w:t>
            </w:r>
          </w:p>
        </w:tc>
        <w:tc>
          <w:tcPr>
            <w:tcW w:w="3734" w:type="dxa"/>
          </w:tcPr>
          <w:p w:rsidR="002D2872" w:rsidRDefault="002D2872" w:rsidP="004E6193">
            <w:pPr>
              <w:spacing w:line="276" w:lineRule="auto"/>
              <w:rPr>
                <w:szCs w:val="21"/>
              </w:rPr>
            </w:pPr>
          </w:p>
          <w:p w:rsidR="00131270" w:rsidRPr="00074392" w:rsidRDefault="00131270" w:rsidP="004E6193">
            <w:pPr>
              <w:spacing w:line="276" w:lineRule="auto"/>
              <w:rPr>
                <w:szCs w:val="21"/>
              </w:rPr>
            </w:pPr>
          </w:p>
        </w:tc>
      </w:tr>
      <w:tr w:rsidR="00D0749A" w:rsidRPr="003508D8">
        <w:tc>
          <w:tcPr>
            <w:tcW w:w="1008" w:type="dxa"/>
          </w:tcPr>
          <w:p w:rsidR="00D0749A" w:rsidRPr="003508D8" w:rsidRDefault="00131270" w:rsidP="00BC0116">
            <w:pPr>
              <w:spacing w:line="276" w:lineRule="auto"/>
              <w:rPr>
                <w:szCs w:val="21"/>
              </w:rPr>
            </w:pPr>
            <w:r w:rsidRPr="003508D8">
              <w:rPr>
                <w:szCs w:val="21"/>
              </w:rPr>
              <w:t xml:space="preserve">Item </w:t>
            </w:r>
            <w:r w:rsidR="007626AB">
              <w:rPr>
                <w:szCs w:val="21"/>
              </w:rPr>
              <w:t>3</w:t>
            </w:r>
          </w:p>
        </w:tc>
        <w:tc>
          <w:tcPr>
            <w:tcW w:w="3780" w:type="dxa"/>
          </w:tcPr>
          <w:p w:rsidR="00D0749A" w:rsidRPr="003508D8" w:rsidRDefault="00131270" w:rsidP="00BC0116">
            <w:pPr>
              <w:spacing w:line="276" w:lineRule="auto"/>
              <w:rPr>
                <w:szCs w:val="21"/>
              </w:rPr>
            </w:pPr>
            <w:r>
              <w:rPr>
                <w:szCs w:val="21"/>
              </w:rPr>
              <w:t>Payment</w:t>
            </w:r>
          </w:p>
        </w:tc>
        <w:tc>
          <w:tcPr>
            <w:tcW w:w="3734" w:type="dxa"/>
          </w:tcPr>
          <w:p w:rsidR="00D0749A" w:rsidRDefault="00131270" w:rsidP="00D0749A">
            <w:pPr>
              <w:spacing w:line="276" w:lineRule="auto"/>
              <w:rPr>
                <w:szCs w:val="21"/>
              </w:rPr>
            </w:pPr>
            <w:r>
              <w:rPr>
                <w:szCs w:val="21"/>
              </w:rPr>
              <w:t>Manner of payment:</w:t>
            </w:r>
          </w:p>
          <w:p w:rsidR="00131270" w:rsidRDefault="00131270" w:rsidP="00D0749A">
            <w:pPr>
              <w:spacing w:line="276" w:lineRule="auto"/>
              <w:rPr>
                <w:szCs w:val="21"/>
              </w:rPr>
            </w:pPr>
          </w:p>
          <w:p w:rsidR="00131270" w:rsidRDefault="00131270" w:rsidP="00D0749A">
            <w:pPr>
              <w:spacing w:line="276" w:lineRule="auto"/>
              <w:rPr>
                <w:szCs w:val="21"/>
              </w:rPr>
            </w:pPr>
            <w:r>
              <w:rPr>
                <w:szCs w:val="21"/>
              </w:rPr>
              <w:t>Prices:</w:t>
            </w:r>
          </w:p>
          <w:p w:rsidR="00131270" w:rsidRDefault="00131270" w:rsidP="00D0749A">
            <w:pPr>
              <w:spacing w:line="276" w:lineRule="auto"/>
              <w:rPr>
                <w:szCs w:val="21"/>
              </w:rPr>
            </w:pPr>
          </w:p>
          <w:p w:rsidR="00131270" w:rsidRDefault="00131270" w:rsidP="00D0749A">
            <w:pPr>
              <w:spacing w:line="276" w:lineRule="auto"/>
              <w:rPr>
                <w:szCs w:val="21"/>
              </w:rPr>
            </w:pPr>
            <w:r>
              <w:rPr>
                <w:szCs w:val="21"/>
              </w:rPr>
              <w:t>Time of payment:</w:t>
            </w:r>
          </w:p>
          <w:p w:rsidR="00131270" w:rsidRPr="00074392" w:rsidRDefault="00131270" w:rsidP="00D0749A">
            <w:pPr>
              <w:spacing w:line="276" w:lineRule="auto"/>
              <w:rPr>
                <w:szCs w:val="21"/>
              </w:rPr>
            </w:pPr>
          </w:p>
        </w:tc>
      </w:tr>
      <w:tr w:rsidR="007626AB" w:rsidRPr="003508D8">
        <w:tc>
          <w:tcPr>
            <w:tcW w:w="1008" w:type="dxa"/>
          </w:tcPr>
          <w:p w:rsidR="007626AB" w:rsidRPr="003508D8" w:rsidRDefault="007626AB" w:rsidP="00504E90">
            <w:pPr>
              <w:spacing w:line="276" w:lineRule="auto"/>
              <w:rPr>
                <w:szCs w:val="21"/>
              </w:rPr>
            </w:pPr>
            <w:r w:rsidRPr="003508D8">
              <w:rPr>
                <w:szCs w:val="21"/>
              </w:rPr>
              <w:t xml:space="preserve">Item </w:t>
            </w:r>
            <w:r>
              <w:rPr>
                <w:szCs w:val="21"/>
              </w:rPr>
              <w:t>4</w:t>
            </w:r>
          </w:p>
        </w:tc>
        <w:tc>
          <w:tcPr>
            <w:tcW w:w="3780" w:type="dxa"/>
          </w:tcPr>
          <w:p w:rsidR="007626AB" w:rsidRPr="003508D8" w:rsidRDefault="007626AB" w:rsidP="00504E90">
            <w:pPr>
              <w:spacing w:line="276" w:lineRule="auto"/>
              <w:rPr>
                <w:szCs w:val="21"/>
              </w:rPr>
            </w:pPr>
            <w:r>
              <w:rPr>
                <w:szCs w:val="21"/>
              </w:rPr>
              <w:t>Work</w:t>
            </w:r>
          </w:p>
        </w:tc>
        <w:tc>
          <w:tcPr>
            <w:tcW w:w="3734" w:type="dxa"/>
          </w:tcPr>
          <w:p w:rsidR="007626AB" w:rsidRDefault="007626AB" w:rsidP="00504E90">
            <w:pPr>
              <w:spacing w:line="276" w:lineRule="auto"/>
              <w:rPr>
                <w:szCs w:val="21"/>
              </w:rPr>
            </w:pPr>
          </w:p>
          <w:p w:rsidR="007626AB" w:rsidRPr="00074392" w:rsidRDefault="007626AB" w:rsidP="00504E90">
            <w:pPr>
              <w:spacing w:line="276" w:lineRule="auto"/>
              <w:rPr>
                <w:szCs w:val="21"/>
              </w:rPr>
            </w:pPr>
          </w:p>
        </w:tc>
      </w:tr>
      <w:tr w:rsidR="007626AB" w:rsidRPr="003508D8">
        <w:tc>
          <w:tcPr>
            <w:tcW w:w="1008" w:type="dxa"/>
            <w:tcBorders>
              <w:top w:val="single" w:sz="4" w:space="0" w:color="auto"/>
              <w:left w:val="single" w:sz="4" w:space="0" w:color="auto"/>
              <w:bottom w:val="single" w:sz="4" w:space="0" w:color="auto"/>
              <w:right w:val="single" w:sz="4" w:space="0" w:color="auto"/>
            </w:tcBorders>
          </w:tcPr>
          <w:p w:rsidR="007626AB" w:rsidRPr="003508D8" w:rsidRDefault="007626AB" w:rsidP="00504E90">
            <w:pPr>
              <w:spacing w:line="276" w:lineRule="auto"/>
              <w:rPr>
                <w:szCs w:val="21"/>
              </w:rPr>
            </w:pPr>
            <w:r w:rsidRPr="003508D8">
              <w:rPr>
                <w:szCs w:val="21"/>
              </w:rPr>
              <w:t xml:space="preserve">Item </w:t>
            </w:r>
            <w:r>
              <w:rPr>
                <w:szCs w:val="21"/>
              </w:rPr>
              <w:t>5</w:t>
            </w:r>
          </w:p>
        </w:tc>
        <w:tc>
          <w:tcPr>
            <w:tcW w:w="3780" w:type="dxa"/>
            <w:tcBorders>
              <w:top w:val="single" w:sz="4" w:space="0" w:color="auto"/>
              <w:left w:val="single" w:sz="4" w:space="0" w:color="auto"/>
              <w:bottom w:val="single" w:sz="4" w:space="0" w:color="auto"/>
              <w:right w:val="single" w:sz="4" w:space="0" w:color="auto"/>
            </w:tcBorders>
          </w:tcPr>
          <w:p w:rsidR="007626AB" w:rsidRPr="003508D8" w:rsidRDefault="007626AB" w:rsidP="00504E90">
            <w:pPr>
              <w:spacing w:line="276" w:lineRule="auto"/>
              <w:rPr>
                <w:szCs w:val="21"/>
              </w:rPr>
            </w:pPr>
            <w:r>
              <w:rPr>
                <w:szCs w:val="21"/>
              </w:rPr>
              <w:t>Principal Investigator</w:t>
            </w:r>
          </w:p>
        </w:tc>
        <w:tc>
          <w:tcPr>
            <w:tcW w:w="3734" w:type="dxa"/>
            <w:tcBorders>
              <w:top w:val="single" w:sz="4" w:space="0" w:color="auto"/>
              <w:left w:val="single" w:sz="4" w:space="0" w:color="auto"/>
              <w:bottom w:val="single" w:sz="4" w:space="0" w:color="auto"/>
              <w:right w:val="single" w:sz="4" w:space="0" w:color="auto"/>
            </w:tcBorders>
          </w:tcPr>
          <w:p w:rsidR="007626AB" w:rsidRDefault="007626AB" w:rsidP="00504E90">
            <w:pPr>
              <w:spacing w:line="276" w:lineRule="auto"/>
              <w:rPr>
                <w:szCs w:val="21"/>
              </w:rPr>
            </w:pPr>
          </w:p>
          <w:p w:rsidR="007626AB" w:rsidRPr="00074392" w:rsidRDefault="007626AB" w:rsidP="00504E90">
            <w:pPr>
              <w:spacing w:line="276" w:lineRule="auto"/>
              <w:rPr>
                <w:szCs w:val="21"/>
              </w:rPr>
            </w:pPr>
          </w:p>
        </w:tc>
      </w:tr>
    </w:tbl>
    <w:p w:rsidR="00C34B72" w:rsidRPr="00074392" w:rsidRDefault="00C34B72" w:rsidP="008D0B45">
      <w:pPr>
        <w:spacing w:before="0" w:after="0"/>
        <w:rPr>
          <w:szCs w:val="21"/>
        </w:rPr>
      </w:pPr>
    </w:p>
    <w:sectPr w:rsidR="00C34B72" w:rsidRPr="00074392" w:rsidSect="003C4EA8">
      <w:headerReference w:type="even" r:id="rId8"/>
      <w:headerReference w:type="default" r:id="rId9"/>
      <w:footerReference w:type="even" r:id="rId10"/>
      <w:footerReference w:type="default" r:id="rId11"/>
      <w:headerReference w:type="first" r:id="rId12"/>
      <w:footerReference w:type="first" r:id="rId13"/>
      <w:pgSz w:w="11906" w:h="16838"/>
      <w:pgMar w:top="1304" w:right="1797" w:bottom="1304"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A6" w:rsidRDefault="00D83AA6">
      <w:r>
        <w:separator/>
      </w:r>
    </w:p>
  </w:endnote>
  <w:endnote w:type="continuationSeparator" w:id="0">
    <w:p w:rsidR="00D83AA6" w:rsidRDefault="00D8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1)">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panose1 w:val="0204050205050503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B30" w:rsidRDefault="00D42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A6" w:rsidRDefault="00D83AA6" w:rsidP="00FE01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786">
      <w:rPr>
        <w:rStyle w:val="PageNumber"/>
        <w:noProof/>
      </w:rPr>
      <w:t>1</w:t>
    </w:r>
    <w:r>
      <w:rPr>
        <w:rStyle w:val="PageNumber"/>
      </w:rPr>
      <w:fldChar w:fldCharType="end"/>
    </w:r>
  </w:p>
  <w:p w:rsidR="00D83AA6" w:rsidRPr="00D42B30" w:rsidRDefault="00DE5786" w:rsidP="007626AB">
    <w:pPr>
      <w:pStyle w:val="Footer"/>
      <w:rPr>
        <w:sz w:val="16"/>
        <w:szCs w:val="16"/>
      </w:rPr>
    </w:pPr>
    <w:r>
      <w:rPr>
        <w:sz w:val="16"/>
        <w:szCs w:val="16"/>
      </w:rPr>
      <w:t xml:space="preserve">March 2015 </w:t>
    </w:r>
    <w:r w:rsidR="00DE13EA">
      <w:rPr>
        <w:sz w:val="16"/>
        <w:szCs w:val="16"/>
      </w:rPr>
      <w:t xml:space="preserve">Alfred Health version </w:t>
    </w:r>
    <w:bookmarkStart w:id="12" w:name="_GoBack"/>
    <w:bookmarkEnd w:id="1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B30" w:rsidRDefault="00D42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A6" w:rsidRDefault="00D83AA6">
      <w:r>
        <w:separator/>
      </w:r>
    </w:p>
  </w:footnote>
  <w:footnote w:type="continuationSeparator" w:id="0">
    <w:p w:rsidR="00D83AA6" w:rsidRDefault="00D83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B30" w:rsidRDefault="00D42B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B30" w:rsidRDefault="00D42B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B30" w:rsidRDefault="00D42B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499"/>
    <w:multiLevelType w:val="hybridMultilevel"/>
    <w:tmpl w:val="A9CA4E96"/>
    <w:lvl w:ilvl="0" w:tplc="9D30C398">
      <w:start w:val="1"/>
      <w:numFmt w:val="decimal"/>
      <w:pStyle w:val="Heading1"/>
      <w:lvlText w:val="%1."/>
      <w:lvlJc w:val="left"/>
      <w:pPr>
        <w:tabs>
          <w:tab w:val="num" w:pos="360"/>
        </w:tabs>
        <w:ind w:left="360" w:hanging="360"/>
      </w:pPr>
    </w:lvl>
    <w:lvl w:ilvl="1" w:tplc="58C03CEC" w:tentative="1">
      <w:start w:val="1"/>
      <w:numFmt w:val="lowerLetter"/>
      <w:lvlText w:val="%2."/>
      <w:lvlJc w:val="left"/>
      <w:pPr>
        <w:tabs>
          <w:tab w:val="num" w:pos="1080"/>
        </w:tabs>
        <w:ind w:left="1080" w:hanging="360"/>
      </w:pPr>
    </w:lvl>
    <w:lvl w:ilvl="2" w:tplc="B5F0667A" w:tentative="1">
      <w:start w:val="1"/>
      <w:numFmt w:val="lowerRoman"/>
      <w:lvlText w:val="%3."/>
      <w:lvlJc w:val="right"/>
      <w:pPr>
        <w:tabs>
          <w:tab w:val="num" w:pos="1800"/>
        </w:tabs>
        <w:ind w:left="1800" w:hanging="180"/>
      </w:pPr>
    </w:lvl>
    <w:lvl w:ilvl="3" w:tplc="D66EC54A" w:tentative="1">
      <w:start w:val="1"/>
      <w:numFmt w:val="decimal"/>
      <w:lvlText w:val="%4."/>
      <w:lvlJc w:val="left"/>
      <w:pPr>
        <w:tabs>
          <w:tab w:val="num" w:pos="2520"/>
        </w:tabs>
        <w:ind w:left="2520" w:hanging="360"/>
      </w:pPr>
    </w:lvl>
    <w:lvl w:ilvl="4" w:tplc="44EEE450" w:tentative="1">
      <w:start w:val="1"/>
      <w:numFmt w:val="lowerLetter"/>
      <w:lvlText w:val="%5."/>
      <w:lvlJc w:val="left"/>
      <w:pPr>
        <w:tabs>
          <w:tab w:val="num" w:pos="3240"/>
        </w:tabs>
        <w:ind w:left="3240" w:hanging="360"/>
      </w:pPr>
    </w:lvl>
    <w:lvl w:ilvl="5" w:tplc="9744B7A2" w:tentative="1">
      <w:start w:val="1"/>
      <w:numFmt w:val="lowerRoman"/>
      <w:lvlText w:val="%6."/>
      <w:lvlJc w:val="right"/>
      <w:pPr>
        <w:tabs>
          <w:tab w:val="num" w:pos="3960"/>
        </w:tabs>
        <w:ind w:left="3960" w:hanging="180"/>
      </w:pPr>
    </w:lvl>
    <w:lvl w:ilvl="6" w:tplc="563A6110" w:tentative="1">
      <w:start w:val="1"/>
      <w:numFmt w:val="decimal"/>
      <w:lvlText w:val="%7."/>
      <w:lvlJc w:val="left"/>
      <w:pPr>
        <w:tabs>
          <w:tab w:val="num" w:pos="4680"/>
        </w:tabs>
        <w:ind w:left="4680" w:hanging="360"/>
      </w:pPr>
    </w:lvl>
    <w:lvl w:ilvl="7" w:tplc="29DA0498" w:tentative="1">
      <w:start w:val="1"/>
      <w:numFmt w:val="lowerLetter"/>
      <w:lvlText w:val="%8."/>
      <w:lvlJc w:val="left"/>
      <w:pPr>
        <w:tabs>
          <w:tab w:val="num" w:pos="5400"/>
        </w:tabs>
        <w:ind w:left="5400" w:hanging="360"/>
      </w:pPr>
    </w:lvl>
    <w:lvl w:ilvl="8" w:tplc="733C3324" w:tentative="1">
      <w:start w:val="1"/>
      <w:numFmt w:val="lowerRoman"/>
      <w:lvlText w:val="%9."/>
      <w:lvlJc w:val="right"/>
      <w:pPr>
        <w:tabs>
          <w:tab w:val="num" w:pos="6120"/>
        </w:tabs>
        <w:ind w:left="6120" w:hanging="180"/>
      </w:pPr>
    </w:lvl>
  </w:abstractNum>
  <w:abstractNum w:abstractNumId="1">
    <w:nsid w:val="0C43153A"/>
    <w:multiLevelType w:val="hybridMultilevel"/>
    <w:tmpl w:val="483A474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nsid w:val="0ECC4C0D"/>
    <w:multiLevelType w:val="multilevel"/>
    <w:tmpl w:val="70528540"/>
    <w:lvl w:ilvl="0">
      <w:start w:val="6"/>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pStyle w:val="PFNumLevel3"/>
      <w:lvlText w:val="6.3.%3"/>
      <w:lvlJc w:val="left"/>
      <w:pPr>
        <w:tabs>
          <w:tab w:val="num" w:pos="720"/>
        </w:tabs>
        <w:ind w:left="720" w:hanging="720"/>
      </w:pPr>
      <w:rPr>
        <w:rFonts w:hint="default"/>
      </w:rPr>
    </w:lvl>
    <w:lvl w:ilvl="3">
      <w:start w:val="1"/>
      <w:numFmt w:val="decimal"/>
      <w:lvlText w:val="5.1.2.%4"/>
      <w:lvlJc w:val="left"/>
      <w:pPr>
        <w:tabs>
          <w:tab w:val="num" w:pos="2340"/>
        </w:tabs>
        <w:ind w:left="234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39E0FB5"/>
    <w:multiLevelType w:val="hybridMultilevel"/>
    <w:tmpl w:val="D548A7D2"/>
    <w:lvl w:ilvl="0" w:tplc="0C09000F">
      <w:start w:val="3"/>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nsid w:val="29FA1346"/>
    <w:multiLevelType w:val="multilevel"/>
    <w:tmpl w:val="541C3D94"/>
    <w:lvl w:ilvl="0">
      <w:start w:val="1"/>
      <w:numFmt w:val="decimal"/>
      <w:pStyle w:val="Heading4"/>
      <w:lvlText w:val="%1"/>
      <w:lvlJc w:val="left"/>
      <w:pPr>
        <w:tabs>
          <w:tab w:val="num" w:pos="720"/>
        </w:tabs>
        <w:ind w:left="720" w:hanging="72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4C3DA1"/>
    <w:multiLevelType w:val="singleLevel"/>
    <w:tmpl w:val="8AA4213A"/>
    <w:lvl w:ilvl="0">
      <w:start w:val="1"/>
      <w:numFmt w:val="upperLetter"/>
      <w:lvlText w:val="%1"/>
      <w:lvlJc w:val="left"/>
      <w:pPr>
        <w:tabs>
          <w:tab w:val="num" w:pos="0"/>
        </w:tabs>
        <w:ind w:left="454" w:hanging="454"/>
      </w:pPr>
      <w:rPr>
        <w:rFonts w:hint="default"/>
      </w:rPr>
    </w:lvl>
  </w:abstractNum>
  <w:abstractNum w:abstractNumId="6">
    <w:nsid w:val="3C137492"/>
    <w:multiLevelType w:val="singleLevel"/>
    <w:tmpl w:val="F146CEB4"/>
    <w:lvl w:ilvl="0">
      <w:numFmt w:val="bullet"/>
      <w:lvlText w:val=""/>
      <w:lvlJc w:val="left"/>
      <w:pPr>
        <w:tabs>
          <w:tab w:val="num" w:pos="567"/>
        </w:tabs>
        <w:ind w:left="567" w:hanging="567"/>
      </w:pPr>
      <w:rPr>
        <w:rFonts w:ascii="Symbol" w:hAnsi="Symbol" w:hint="default"/>
      </w:rPr>
    </w:lvl>
  </w:abstractNum>
  <w:abstractNum w:abstractNumId="7">
    <w:nsid w:val="41971046"/>
    <w:multiLevelType w:val="multilevel"/>
    <w:tmpl w:val="EFC4E6F6"/>
    <w:lvl w:ilvl="0">
      <w:start w:val="57"/>
      <w:numFmt w:val="decimal"/>
      <w:lvlText w:val="%1"/>
      <w:lvlJc w:val="left"/>
      <w:pPr>
        <w:tabs>
          <w:tab w:val="num" w:pos="405"/>
        </w:tabs>
        <w:ind w:left="405" w:hanging="405"/>
      </w:pPr>
      <w:rPr>
        <w:rFonts w:hint="default"/>
      </w:rPr>
    </w:lvl>
    <w:lvl w:ilvl="1">
      <w:start w:val="4"/>
      <w:numFmt w:val="decimal"/>
      <w:lvlText w:val="%1.%2"/>
      <w:lvlJc w:val="left"/>
      <w:pPr>
        <w:tabs>
          <w:tab w:val="num" w:pos="1125"/>
        </w:tabs>
        <w:ind w:left="1125" w:hanging="405"/>
      </w:pPr>
      <w:rPr>
        <w:rFonts w:ascii="Arial (W1)" w:hAnsi="Arial (W1)" w:hint="default"/>
        <w:sz w:val="21"/>
        <w:szCs w:val="2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68472CD8"/>
    <w:multiLevelType w:val="multilevel"/>
    <w:tmpl w:val="3956E61E"/>
    <w:lvl w:ilvl="0">
      <w:start w:val="3"/>
      <w:numFmt w:val="decimal"/>
      <w:lvlText w:val="%1"/>
      <w:lvlJc w:val="left"/>
      <w:pPr>
        <w:tabs>
          <w:tab w:val="num" w:pos="720"/>
        </w:tabs>
        <w:ind w:left="720" w:hanging="720"/>
      </w:pPr>
      <w:rPr>
        <w:rFonts w:hint="default"/>
      </w:rPr>
    </w:lvl>
    <w:lvl w:ilvl="1">
      <w:start w:val="6"/>
      <w:numFmt w:val="decimal"/>
      <w:lvlText w:val="5.%2"/>
      <w:lvlJc w:val="left"/>
      <w:pPr>
        <w:tabs>
          <w:tab w:val="num" w:pos="720"/>
        </w:tabs>
        <w:ind w:left="720" w:hanging="720"/>
      </w:pPr>
      <w:rPr>
        <w:rFonts w:hint="default"/>
      </w:rPr>
    </w:lvl>
    <w:lvl w:ilvl="2">
      <w:start w:val="1"/>
      <w:numFmt w:val="decimal"/>
      <w:lvlText w:val="4.6.%3"/>
      <w:lvlJc w:val="left"/>
      <w:pPr>
        <w:tabs>
          <w:tab w:val="num" w:pos="720"/>
        </w:tabs>
        <w:ind w:left="720" w:hanging="720"/>
      </w:pPr>
      <w:rPr>
        <w:rFonts w:hint="default"/>
      </w:rPr>
    </w:lvl>
    <w:lvl w:ilvl="3">
      <w:start w:val="1"/>
      <w:numFmt w:val="lowerLetter"/>
      <w:pStyle w:val="Numberedparagraphlcletters"/>
      <w:lvlText w:val="(%4)"/>
      <w:lvlJc w:val="left"/>
      <w:pPr>
        <w:tabs>
          <w:tab w:val="num" w:pos="2340"/>
        </w:tabs>
        <w:ind w:left="234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7B05BE1"/>
    <w:multiLevelType w:val="multilevel"/>
    <w:tmpl w:val="7ECAA90E"/>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8"/>
  </w:num>
  <w:num w:numId="3">
    <w:abstractNumId w:val="2"/>
    <w:lvlOverride w:ilvl="0">
      <w:lvl w:ilvl="0">
        <w:start w:val="9"/>
        <w:numFmt w:val="decimal"/>
        <w:lvlText w:val="%1"/>
        <w:lvlJc w:val="left"/>
        <w:pPr>
          <w:tabs>
            <w:tab w:val="num" w:pos="720"/>
          </w:tabs>
          <w:ind w:left="720" w:hanging="720"/>
        </w:pPr>
        <w:rPr>
          <w:rFonts w:hint="default"/>
        </w:rPr>
      </w:lvl>
    </w:lvlOverride>
    <w:lvlOverride w:ilvl="1">
      <w:lvl w:ilvl="1">
        <w:start w:val="1"/>
        <w:numFmt w:val="decimal"/>
        <w:lvlText w:val="12.%2"/>
        <w:lvlJc w:val="left"/>
        <w:pPr>
          <w:tabs>
            <w:tab w:val="num" w:pos="720"/>
          </w:tabs>
          <w:ind w:left="720" w:hanging="720"/>
        </w:pPr>
        <w:rPr>
          <w:rFonts w:hint="default"/>
        </w:rPr>
      </w:lvl>
    </w:lvlOverride>
    <w:lvlOverride w:ilvl="2">
      <w:lvl w:ilvl="2">
        <w:start w:val="1"/>
        <w:numFmt w:val="decimal"/>
        <w:pStyle w:val="PFNumLevel3"/>
        <w:lvlText w:val="11.4.%3"/>
        <w:lvlJc w:val="left"/>
        <w:pPr>
          <w:tabs>
            <w:tab w:val="num" w:pos="720"/>
          </w:tabs>
          <w:ind w:left="720" w:hanging="720"/>
        </w:pPr>
        <w:rPr>
          <w:rFonts w:hint="default"/>
        </w:rPr>
      </w:lvl>
    </w:lvlOverride>
    <w:lvlOverride w:ilvl="3">
      <w:lvl w:ilvl="3">
        <w:start w:val="1"/>
        <w:numFmt w:val="decimal"/>
        <w:lvlText w:val="5.1.2.%4"/>
        <w:lvlJc w:val="left"/>
        <w:pPr>
          <w:tabs>
            <w:tab w:val="num" w:pos="2340"/>
          </w:tabs>
          <w:ind w:left="234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
    <w:abstractNumId w:val="4"/>
  </w:num>
  <w:num w:numId="5">
    <w:abstractNumId w:val="5"/>
  </w:num>
  <w:num w:numId="6">
    <w:abstractNumId w:val="9"/>
  </w:num>
  <w:num w:numId="7">
    <w:abstractNumId w:val="6"/>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86"/>
    <w:rsid w:val="000150A4"/>
    <w:rsid w:val="00037372"/>
    <w:rsid w:val="0006043D"/>
    <w:rsid w:val="00070CB8"/>
    <w:rsid w:val="00074392"/>
    <w:rsid w:val="00074F56"/>
    <w:rsid w:val="00096DB7"/>
    <w:rsid w:val="000A3D53"/>
    <w:rsid w:val="000A4733"/>
    <w:rsid w:val="000B5108"/>
    <w:rsid w:val="000C689C"/>
    <w:rsid w:val="000C71AD"/>
    <w:rsid w:val="000D5C6A"/>
    <w:rsid w:val="000E0476"/>
    <w:rsid w:val="000E2A86"/>
    <w:rsid w:val="00131270"/>
    <w:rsid w:val="00137419"/>
    <w:rsid w:val="0014181B"/>
    <w:rsid w:val="001647EC"/>
    <w:rsid w:val="001848E1"/>
    <w:rsid w:val="00197923"/>
    <w:rsid w:val="001A1C24"/>
    <w:rsid w:val="001B593C"/>
    <w:rsid w:val="001C14F2"/>
    <w:rsid w:val="002030C7"/>
    <w:rsid w:val="0020315B"/>
    <w:rsid w:val="00206CC3"/>
    <w:rsid w:val="00207E55"/>
    <w:rsid w:val="00211568"/>
    <w:rsid w:val="002621BA"/>
    <w:rsid w:val="002635AE"/>
    <w:rsid w:val="00265CB1"/>
    <w:rsid w:val="002857CC"/>
    <w:rsid w:val="002868D4"/>
    <w:rsid w:val="00291B8F"/>
    <w:rsid w:val="002A4232"/>
    <w:rsid w:val="002B0AFE"/>
    <w:rsid w:val="002C16AD"/>
    <w:rsid w:val="002C28E3"/>
    <w:rsid w:val="002D2872"/>
    <w:rsid w:val="002D7672"/>
    <w:rsid w:val="002E21D4"/>
    <w:rsid w:val="00312EC4"/>
    <w:rsid w:val="00334875"/>
    <w:rsid w:val="00345B00"/>
    <w:rsid w:val="003468F5"/>
    <w:rsid w:val="00350E94"/>
    <w:rsid w:val="00360B47"/>
    <w:rsid w:val="00376814"/>
    <w:rsid w:val="00376B1E"/>
    <w:rsid w:val="00377262"/>
    <w:rsid w:val="003A0107"/>
    <w:rsid w:val="003B310D"/>
    <w:rsid w:val="003C4EA8"/>
    <w:rsid w:val="003C66E3"/>
    <w:rsid w:val="003E2C15"/>
    <w:rsid w:val="003F45C3"/>
    <w:rsid w:val="00413ECC"/>
    <w:rsid w:val="00415E46"/>
    <w:rsid w:val="004214A0"/>
    <w:rsid w:val="0042336F"/>
    <w:rsid w:val="00432BF9"/>
    <w:rsid w:val="00462DD8"/>
    <w:rsid w:val="00463E64"/>
    <w:rsid w:val="00492B26"/>
    <w:rsid w:val="004B13D4"/>
    <w:rsid w:val="004D4AA7"/>
    <w:rsid w:val="004E6193"/>
    <w:rsid w:val="00504E90"/>
    <w:rsid w:val="00531802"/>
    <w:rsid w:val="00534334"/>
    <w:rsid w:val="0054763B"/>
    <w:rsid w:val="00553A9D"/>
    <w:rsid w:val="00556586"/>
    <w:rsid w:val="00587888"/>
    <w:rsid w:val="005A050B"/>
    <w:rsid w:val="005A12A3"/>
    <w:rsid w:val="005A6A2E"/>
    <w:rsid w:val="005B29FA"/>
    <w:rsid w:val="005C35BA"/>
    <w:rsid w:val="005D0261"/>
    <w:rsid w:val="005E0014"/>
    <w:rsid w:val="005E5E6E"/>
    <w:rsid w:val="00604D55"/>
    <w:rsid w:val="00607B66"/>
    <w:rsid w:val="006508E8"/>
    <w:rsid w:val="0065384C"/>
    <w:rsid w:val="006936AE"/>
    <w:rsid w:val="006B3C26"/>
    <w:rsid w:val="006D2470"/>
    <w:rsid w:val="006D6185"/>
    <w:rsid w:val="006E3C67"/>
    <w:rsid w:val="006F0501"/>
    <w:rsid w:val="006F3DF6"/>
    <w:rsid w:val="00700B41"/>
    <w:rsid w:val="00722F20"/>
    <w:rsid w:val="00723A4E"/>
    <w:rsid w:val="007455DD"/>
    <w:rsid w:val="00747140"/>
    <w:rsid w:val="007537D7"/>
    <w:rsid w:val="007626AB"/>
    <w:rsid w:val="007630D6"/>
    <w:rsid w:val="007733F5"/>
    <w:rsid w:val="0078117E"/>
    <w:rsid w:val="007865D9"/>
    <w:rsid w:val="007B5DAB"/>
    <w:rsid w:val="007C79AA"/>
    <w:rsid w:val="007E3454"/>
    <w:rsid w:val="00806986"/>
    <w:rsid w:val="008446DD"/>
    <w:rsid w:val="008745AC"/>
    <w:rsid w:val="00875338"/>
    <w:rsid w:val="00892B66"/>
    <w:rsid w:val="008B0512"/>
    <w:rsid w:val="008C167C"/>
    <w:rsid w:val="008C17A5"/>
    <w:rsid w:val="008C235D"/>
    <w:rsid w:val="008C7CDD"/>
    <w:rsid w:val="008D0B45"/>
    <w:rsid w:val="008D3A9B"/>
    <w:rsid w:val="00906F3F"/>
    <w:rsid w:val="009149E4"/>
    <w:rsid w:val="0092051B"/>
    <w:rsid w:val="00923EEF"/>
    <w:rsid w:val="00923F4C"/>
    <w:rsid w:val="009426F9"/>
    <w:rsid w:val="009463B3"/>
    <w:rsid w:val="00951323"/>
    <w:rsid w:val="009650F2"/>
    <w:rsid w:val="00994C47"/>
    <w:rsid w:val="00997E8D"/>
    <w:rsid w:val="009A572E"/>
    <w:rsid w:val="009E1A26"/>
    <w:rsid w:val="009F2D58"/>
    <w:rsid w:val="009F6C81"/>
    <w:rsid w:val="00A158DB"/>
    <w:rsid w:val="00A509CF"/>
    <w:rsid w:val="00A51045"/>
    <w:rsid w:val="00A96524"/>
    <w:rsid w:val="00AA489B"/>
    <w:rsid w:val="00AB0C13"/>
    <w:rsid w:val="00AC5D3B"/>
    <w:rsid w:val="00AD10C2"/>
    <w:rsid w:val="00AE3E9E"/>
    <w:rsid w:val="00AF3D4E"/>
    <w:rsid w:val="00B02E35"/>
    <w:rsid w:val="00B07C6F"/>
    <w:rsid w:val="00B35AE3"/>
    <w:rsid w:val="00B418F2"/>
    <w:rsid w:val="00B43DF4"/>
    <w:rsid w:val="00B54CFC"/>
    <w:rsid w:val="00B57F8F"/>
    <w:rsid w:val="00B763FB"/>
    <w:rsid w:val="00B93757"/>
    <w:rsid w:val="00BA75D2"/>
    <w:rsid w:val="00BB274E"/>
    <w:rsid w:val="00BC0116"/>
    <w:rsid w:val="00BE6D56"/>
    <w:rsid w:val="00C022FC"/>
    <w:rsid w:val="00C15DC3"/>
    <w:rsid w:val="00C23B38"/>
    <w:rsid w:val="00C34B72"/>
    <w:rsid w:val="00C42161"/>
    <w:rsid w:val="00C506E0"/>
    <w:rsid w:val="00C63798"/>
    <w:rsid w:val="00C80A87"/>
    <w:rsid w:val="00C9269D"/>
    <w:rsid w:val="00CA6199"/>
    <w:rsid w:val="00CC48FA"/>
    <w:rsid w:val="00CD08CE"/>
    <w:rsid w:val="00CD1248"/>
    <w:rsid w:val="00CD1F2C"/>
    <w:rsid w:val="00CD2AA0"/>
    <w:rsid w:val="00CF221B"/>
    <w:rsid w:val="00CF35D5"/>
    <w:rsid w:val="00D00D09"/>
    <w:rsid w:val="00D01377"/>
    <w:rsid w:val="00D0749A"/>
    <w:rsid w:val="00D32F69"/>
    <w:rsid w:val="00D35889"/>
    <w:rsid w:val="00D413A5"/>
    <w:rsid w:val="00D41D93"/>
    <w:rsid w:val="00D42B30"/>
    <w:rsid w:val="00D51081"/>
    <w:rsid w:val="00D72ED4"/>
    <w:rsid w:val="00D83AA6"/>
    <w:rsid w:val="00D86353"/>
    <w:rsid w:val="00DA4134"/>
    <w:rsid w:val="00DC4420"/>
    <w:rsid w:val="00DE13EA"/>
    <w:rsid w:val="00DE3ABD"/>
    <w:rsid w:val="00DE5786"/>
    <w:rsid w:val="00DE7E67"/>
    <w:rsid w:val="00DF320C"/>
    <w:rsid w:val="00E052CA"/>
    <w:rsid w:val="00E15919"/>
    <w:rsid w:val="00E64EA1"/>
    <w:rsid w:val="00E72BEE"/>
    <w:rsid w:val="00E91852"/>
    <w:rsid w:val="00EA15BD"/>
    <w:rsid w:val="00EC0B32"/>
    <w:rsid w:val="00EC2982"/>
    <w:rsid w:val="00F030DE"/>
    <w:rsid w:val="00F26835"/>
    <w:rsid w:val="00F445D5"/>
    <w:rsid w:val="00F54460"/>
    <w:rsid w:val="00F626B5"/>
    <w:rsid w:val="00FA78AC"/>
    <w:rsid w:val="00FE0183"/>
    <w:rsid w:val="00FE6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schemas-workshare-com/workshare" w:url=" " w:name="confidentialinformationexposur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Arial" w:hAnsi="Arial"/>
      <w:sz w:val="21"/>
      <w:lang w:eastAsia="en-US"/>
    </w:rPr>
  </w:style>
  <w:style w:type="paragraph" w:styleId="Heading1">
    <w:name w:val="heading 1"/>
    <w:aliases w:val="1,A MAJOR/BOLD,No numbers,Section Heading,h1,Para,H1"/>
    <w:basedOn w:val="Normal"/>
    <w:next w:val="Normal"/>
    <w:qFormat/>
    <w:pPr>
      <w:keepNext/>
      <w:numPr>
        <w:numId w:val="1"/>
      </w:numPr>
      <w:outlineLvl w:val="0"/>
    </w:pPr>
    <w:rPr>
      <w:b/>
      <w:bCs/>
      <w:sz w:val="24"/>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numPr>
        <w:numId w:val="4"/>
      </w:numPr>
      <w:outlineLvl w:val="3"/>
    </w:pPr>
    <w:rPr>
      <w:b/>
      <w:bCs/>
      <w:sz w:val="24"/>
    </w:rPr>
  </w:style>
  <w:style w:type="paragraph" w:styleId="Heading5">
    <w:name w:val="heading 5"/>
    <w:basedOn w:val="Normal"/>
    <w:next w:val="Normal"/>
    <w:qFormat/>
    <w:rsid w:val="002D2872"/>
    <w:pPr>
      <w:overflowPunct w:val="0"/>
      <w:autoSpaceDE w:val="0"/>
      <w:autoSpaceDN w:val="0"/>
      <w:adjustRightInd w:val="0"/>
      <w:spacing w:before="240" w:after="60"/>
      <w:ind w:left="284"/>
      <w:textAlignment w:val="baseline"/>
      <w:outlineLvl w:val="4"/>
    </w:pPr>
    <w:rPr>
      <w:rFonts w:ascii="Helvetica" w:hAnsi="Helvetica"/>
      <w:sz w:val="22"/>
      <w:lang w:val="en-US" w:eastAsia="en-AU"/>
    </w:rPr>
  </w:style>
  <w:style w:type="paragraph" w:styleId="Heading6">
    <w:name w:val="heading 6"/>
    <w:basedOn w:val="Normal"/>
    <w:next w:val="Normal"/>
    <w:qFormat/>
    <w:rsid w:val="002D2872"/>
    <w:pPr>
      <w:overflowPunct w:val="0"/>
      <w:autoSpaceDE w:val="0"/>
      <w:autoSpaceDN w:val="0"/>
      <w:adjustRightInd w:val="0"/>
      <w:spacing w:before="240" w:after="60"/>
      <w:ind w:left="284"/>
      <w:textAlignment w:val="baseline"/>
      <w:outlineLvl w:val="5"/>
    </w:pPr>
    <w:rPr>
      <w:rFonts w:ascii="Helvetica" w:hAnsi="Helvetica"/>
      <w:i/>
      <w:sz w:val="22"/>
      <w:lang w:val="en-US" w:eastAsia="en-AU"/>
    </w:rPr>
  </w:style>
  <w:style w:type="paragraph" w:styleId="Heading7">
    <w:name w:val="heading 7"/>
    <w:basedOn w:val="Normal"/>
    <w:next w:val="Normal"/>
    <w:qFormat/>
    <w:rsid w:val="002D2872"/>
    <w:pPr>
      <w:overflowPunct w:val="0"/>
      <w:autoSpaceDE w:val="0"/>
      <w:autoSpaceDN w:val="0"/>
      <w:adjustRightInd w:val="0"/>
      <w:spacing w:before="240" w:after="60"/>
      <w:ind w:left="284"/>
      <w:textAlignment w:val="baseline"/>
      <w:outlineLvl w:val="6"/>
    </w:pPr>
    <w:rPr>
      <w:rFonts w:ascii="Helvetica" w:hAnsi="Helvetica"/>
      <w:sz w:val="20"/>
      <w:lang w:val="en-US" w:eastAsia="en-AU"/>
    </w:rPr>
  </w:style>
  <w:style w:type="paragraph" w:styleId="Heading8">
    <w:name w:val="heading 8"/>
    <w:basedOn w:val="Normal"/>
    <w:next w:val="Normal"/>
    <w:qFormat/>
    <w:rsid w:val="002D2872"/>
    <w:pPr>
      <w:overflowPunct w:val="0"/>
      <w:autoSpaceDE w:val="0"/>
      <w:autoSpaceDN w:val="0"/>
      <w:adjustRightInd w:val="0"/>
      <w:spacing w:before="240" w:after="60"/>
      <w:ind w:left="284"/>
      <w:textAlignment w:val="baseline"/>
      <w:outlineLvl w:val="7"/>
    </w:pPr>
    <w:rPr>
      <w:rFonts w:ascii="Helvetica" w:hAnsi="Helvetica"/>
      <w:i/>
      <w:sz w:val="20"/>
      <w:lang w:val="en-US" w:eastAsia="en-AU"/>
    </w:rPr>
  </w:style>
  <w:style w:type="paragraph" w:styleId="Heading9">
    <w:name w:val="heading 9"/>
    <w:basedOn w:val="Normal"/>
    <w:next w:val="Normal"/>
    <w:qFormat/>
    <w:rsid w:val="002D2872"/>
    <w:pPr>
      <w:overflowPunct w:val="0"/>
      <w:autoSpaceDE w:val="0"/>
      <w:autoSpaceDN w:val="0"/>
      <w:adjustRightInd w:val="0"/>
      <w:spacing w:before="240" w:after="60"/>
      <w:ind w:left="284"/>
      <w:textAlignment w:val="baseline"/>
      <w:outlineLvl w:val="8"/>
    </w:pPr>
    <w:rPr>
      <w:rFonts w:ascii="Helvetica" w:hAnsi="Helvetica"/>
      <w:i/>
      <w:sz w:val="18"/>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iquesHeading">
    <w:name w:val="Monique's Heading"/>
    <w:basedOn w:val="Normal"/>
    <w:autoRedefine/>
    <w:pPr>
      <w:widowControl w:val="0"/>
      <w:pBdr>
        <w:top w:val="single" w:sz="4" w:space="1" w:color="auto"/>
        <w:left w:val="single" w:sz="4" w:space="4" w:color="auto"/>
        <w:bottom w:val="single" w:sz="4" w:space="1" w:color="auto"/>
        <w:right w:val="single" w:sz="4" w:space="4" w:color="auto"/>
      </w:pBdr>
      <w:shd w:val="clear" w:color="auto" w:fill="C0C0C0"/>
      <w:autoSpaceDE w:val="0"/>
      <w:autoSpaceDN w:val="0"/>
      <w:adjustRightInd w:val="0"/>
    </w:pPr>
    <w:rPr>
      <w:b/>
      <w:lang w:val="en-US"/>
    </w:rPr>
  </w:style>
  <w:style w:type="paragraph" w:styleId="Title">
    <w:name w:val="Title"/>
    <w:basedOn w:val="Normal"/>
    <w:qFormat/>
    <w:pPr>
      <w:jc w:val="center"/>
    </w:pPr>
    <w:rPr>
      <w:rFonts w:ascii="Tempus Sans ITC" w:hAnsi="Tempus Sans ITC"/>
      <w:b/>
      <w:bCs/>
      <w:sz w:val="32"/>
    </w:rPr>
  </w:style>
  <w:style w:type="paragraph" w:styleId="BodyTextIndent">
    <w:name w:val="Body Text Indent"/>
    <w:basedOn w:val="Normal"/>
    <w:pPr>
      <w:ind w:left="720" w:hanging="720"/>
    </w:pPr>
  </w:style>
  <w:style w:type="paragraph" w:styleId="BodyTextIndent2">
    <w:name w:val="Body Text Indent 2"/>
    <w:basedOn w:val="Normal"/>
    <w:pPr>
      <w:ind w:left="1440"/>
    </w:pPr>
  </w:style>
  <w:style w:type="paragraph" w:styleId="BodyTextIndent3">
    <w:name w:val="Body Text Indent 3"/>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10"/>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semiHidden/>
  </w:style>
  <w:style w:type="paragraph" w:styleId="BodyText">
    <w:name w:val="Body Text"/>
    <w:basedOn w:val="Normal"/>
    <w:rsid w:val="002D2872"/>
  </w:style>
  <w:style w:type="paragraph" w:customStyle="1" w:styleId="Numberedparagraphlcletters">
    <w:name w:val="Numbered paragraph (lc letters)"/>
    <w:basedOn w:val="Normal"/>
    <w:pPr>
      <w:numPr>
        <w:ilvl w:val="3"/>
        <w:numId w:val="2"/>
      </w:numPr>
    </w:pPr>
  </w:style>
  <w:style w:type="paragraph" w:customStyle="1" w:styleId="RecNumber">
    <w:name w:val="Rec Number"/>
    <w:basedOn w:val="Normal"/>
    <w:pPr>
      <w:spacing w:before="0" w:after="420" w:line="360" w:lineRule="auto"/>
      <w:ind w:left="709" w:hanging="709"/>
      <w:jc w:val="both"/>
    </w:pPr>
    <w:rPr>
      <w:rFonts w:ascii="Times New Roman" w:hAnsi="Times New Roman"/>
      <w:sz w:val="24"/>
    </w:rPr>
  </w:style>
  <w:style w:type="paragraph" w:customStyle="1" w:styleId="PFNumLevel2">
    <w:name w:val="PF (Num) Level 2"/>
    <w:basedOn w:val="Normal"/>
    <w:pPr>
      <w:tabs>
        <w:tab w:val="num" w:pos="924"/>
        <w:tab w:val="left" w:pos="2773"/>
        <w:tab w:val="left" w:pos="3697"/>
        <w:tab w:val="left" w:pos="4621"/>
        <w:tab w:val="left" w:pos="5545"/>
        <w:tab w:val="left" w:pos="6469"/>
        <w:tab w:val="left" w:pos="7394"/>
        <w:tab w:val="left" w:pos="8318"/>
        <w:tab w:val="right" w:pos="8930"/>
      </w:tabs>
      <w:spacing w:line="276" w:lineRule="auto"/>
      <w:ind w:left="924" w:hanging="924"/>
    </w:pPr>
    <w:rPr>
      <w:color w:val="000000"/>
    </w:rPr>
  </w:style>
  <w:style w:type="paragraph" w:customStyle="1" w:styleId="PFBulletLevel1">
    <w:name w:val="PF Bullet Level 1"/>
    <w:basedOn w:val="Normal"/>
    <w:pPr>
      <w:tabs>
        <w:tab w:val="num" w:pos="1848"/>
        <w:tab w:val="left" w:pos="2773"/>
        <w:tab w:val="left" w:pos="3697"/>
        <w:tab w:val="left" w:pos="4621"/>
        <w:tab w:val="left" w:pos="5545"/>
        <w:tab w:val="left" w:pos="6469"/>
        <w:tab w:val="left" w:pos="7394"/>
        <w:tab w:val="left" w:pos="8318"/>
        <w:tab w:val="right" w:pos="8930"/>
      </w:tabs>
      <w:spacing w:line="276" w:lineRule="auto"/>
      <w:ind w:left="1848" w:hanging="924"/>
    </w:pPr>
    <w:rPr>
      <w:color w:val="000000"/>
    </w:rPr>
  </w:style>
  <w:style w:type="paragraph" w:customStyle="1" w:styleId="PFBulletLevel2">
    <w:name w:val="PF Bullet Level 2"/>
    <w:basedOn w:val="Normal"/>
    <w:pPr>
      <w:tabs>
        <w:tab w:val="left" w:pos="1848"/>
        <w:tab w:val="num" w:pos="2772"/>
        <w:tab w:val="left" w:pos="3697"/>
        <w:tab w:val="left" w:pos="4621"/>
        <w:tab w:val="left" w:pos="5545"/>
        <w:tab w:val="left" w:pos="6469"/>
        <w:tab w:val="left" w:pos="7394"/>
        <w:tab w:val="left" w:pos="8318"/>
        <w:tab w:val="right" w:pos="8930"/>
      </w:tabs>
      <w:spacing w:line="276" w:lineRule="auto"/>
      <w:ind w:left="2772" w:hanging="924"/>
    </w:pPr>
    <w:rPr>
      <w:color w:val="000000"/>
    </w:rPr>
  </w:style>
  <w:style w:type="paragraph" w:customStyle="1" w:styleId="PFBulletLevel3">
    <w:name w:val="PF Bullet Level 3"/>
    <w:basedOn w:val="Normal"/>
    <w:pPr>
      <w:tabs>
        <w:tab w:val="num" w:pos="1848"/>
        <w:tab w:val="left" w:pos="2773"/>
        <w:tab w:val="left" w:pos="4621"/>
        <w:tab w:val="left" w:pos="5545"/>
        <w:tab w:val="left" w:pos="6469"/>
        <w:tab w:val="left" w:pos="7394"/>
        <w:tab w:val="left" w:pos="8318"/>
        <w:tab w:val="right" w:pos="8930"/>
      </w:tabs>
      <w:spacing w:line="276" w:lineRule="auto"/>
      <w:ind w:left="1848" w:hanging="924"/>
    </w:pPr>
    <w:rPr>
      <w:color w:val="000000"/>
    </w:rPr>
  </w:style>
  <w:style w:type="paragraph" w:customStyle="1" w:styleId="PFNumLevel3">
    <w:name w:val="PF (Num) Level 3"/>
    <w:basedOn w:val="Normal"/>
    <w:pPr>
      <w:numPr>
        <w:ilvl w:val="2"/>
        <w:numId w:val="3"/>
      </w:numPr>
      <w:tabs>
        <w:tab w:val="left" w:pos="3697"/>
        <w:tab w:val="left" w:pos="4621"/>
        <w:tab w:val="left" w:pos="5545"/>
        <w:tab w:val="left" w:pos="6469"/>
        <w:tab w:val="left" w:pos="7394"/>
        <w:tab w:val="left" w:pos="8318"/>
        <w:tab w:val="right" w:pos="8930"/>
      </w:tabs>
      <w:spacing w:line="276" w:lineRule="auto"/>
    </w:pPr>
    <w:rPr>
      <w:color w:val="000000"/>
    </w:rPr>
  </w:style>
  <w:style w:type="character" w:customStyle="1" w:styleId="StyleBold">
    <w:name w:val="Style Bold"/>
    <w:basedOn w:val="DefaultParagraphFont"/>
    <w:rPr>
      <w:rFonts w:ascii="Arial" w:hAnsi="Arial"/>
      <w:b/>
      <w:bCs/>
      <w:sz w:val="22"/>
    </w:rPr>
  </w:style>
  <w:style w:type="paragraph" w:styleId="BodyText2">
    <w:name w:val="Body Text 2"/>
    <w:basedOn w:val="Normal"/>
    <w:rsid w:val="002D2872"/>
    <w:pPr>
      <w:spacing w:line="480" w:lineRule="auto"/>
    </w:pPr>
  </w:style>
  <w:style w:type="paragraph" w:styleId="BlockText">
    <w:name w:val="Block Text"/>
    <w:basedOn w:val="Normal"/>
    <w:rsid w:val="002D2872"/>
    <w:pPr>
      <w:tabs>
        <w:tab w:val="left" w:pos="-30976"/>
        <w:tab w:val="left" w:pos="-29842"/>
        <w:tab w:val="left" w:pos="-28710"/>
      </w:tabs>
      <w:overflowPunct w:val="0"/>
      <w:autoSpaceDE w:val="0"/>
      <w:autoSpaceDN w:val="0"/>
      <w:adjustRightInd w:val="0"/>
      <w:spacing w:after="0"/>
      <w:ind w:left="720" w:right="-306" w:hanging="720"/>
      <w:jc w:val="both"/>
      <w:textAlignment w:val="baseline"/>
    </w:pPr>
    <w:rPr>
      <w:rFonts w:ascii="Palatino" w:hAnsi="Palatino"/>
      <w:color w:val="000000"/>
      <w:sz w:val="24"/>
      <w:lang w:val="en-US" w:eastAsia="en-AU"/>
    </w:rPr>
  </w:style>
  <w:style w:type="paragraph" w:customStyle="1" w:styleId="tabindentdouble">
    <w:name w:val="tab indent (double)"/>
    <w:basedOn w:val="Normal"/>
    <w:rsid w:val="00E15919"/>
    <w:pPr>
      <w:tabs>
        <w:tab w:val="left" w:pos="720"/>
      </w:tabs>
      <w:spacing w:before="0" w:after="0" w:line="360" w:lineRule="atLeast"/>
      <w:ind w:left="1400" w:hanging="1400"/>
      <w:jc w:val="both"/>
    </w:pPr>
    <w:rPr>
      <w:rFonts w:ascii="Palatino" w:hAnsi="Palatino"/>
      <w:sz w:val="22"/>
      <w:szCs w:val="22"/>
    </w:rPr>
  </w:style>
  <w:style w:type="paragraph" w:customStyle="1" w:styleId="bodytext20">
    <w:name w:val="bodytext2"/>
    <w:basedOn w:val="Normal"/>
    <w:rsid w:val="00F626B5"/>
    <w:pPr>
      <w:spacing w:before="0" w:after="240"/>
      <w:ind w:left="680"/>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Arial" w:hAnsi="Arial"/>
      <w:sz w:val="21"/>
      <w:lang w:eastAsia="en-US"/>
    </w:rPr>
  </w:style>
  <w:style w:type="paragraph" w:styleId="Heading1">
    <w:name w:val="heading 1"/>
    <w:aliases w:val="1,A MAJOR/BOLD,No numbers,Section Heading,h1,Para,H1"/>
    <w:basedOn w:val="Normal"/>
    <w:next w:val="Normal"/>
    <w:qFormat/>
    <w:pPr>
      <w:keepNext/>
      <w:numPr>
        <w:numId w:val="1"/>
      </w:numPr>
      <w:outlineLvl w:val="0"/>
    </w:pPr>
    <w:rPr>
      <w:b/>
      <w:bCs/>
      <w:sz w:val="24"/>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numPr>
        <w:numId w:val="4"/>
      </w:numPr>
      <w:outlineLvl w:val="3"/>
    </w:pPr>
    <w:rPr>
      <w:b/>
      <w:bCs/>
      <w:sz w:val="24"/>
    </w:rPr>
  </w:style>
  <w:style w:type="paragraph" w:styleId="Heading5">
    <w:name w:val="heading 5"/>
    <w:basedOn w:val="Normal"/>
    <w:next w:val="Normal"/>
    <w:qFormat/>
    <w:rsid w:val="002D2872"/>
    <w:pPr>
      <w:overflowPunct w:val="0"/>
      <w:autoSpaceDE w:val="0"/>
      <w:autoSpaceDN w:val="0"/>
      <w:adjustRightInd w:val="0"/>
      <w:spacing w:before="240" w:after="60"/>
      <w:ind w:left="284"/>
      <w:textAlignment w:val="baseline"/>
      <w:outlineLvl w:val="4"/>
    </w:pPr>
    <w:rPr>
      <w:rFonts w:ascii="Helvetica" w:hAnsi="Helvetica"/>
      <w:sz w:val="22"/>
      <w:lang w:val="en-US" w:eastAsia="en-AU"/>
    </w:rPr>
  </w:style>
  <w:style w:type="paragraph" w:styleId="Heading6">
    <w:name w:val="heading 6"/>
    <w:basedOn w:val="Normal"/>
    <w:next w:val="Normal"/>
    <w:qFormat/>
    <w:rsid w:val="002D2872"/>
    <w:pPr>
      <w:overflowPunct w:val="0"/>
      <w:autoSpaceDE w:val="0"/>
      <w:autoSpaceDN w:val="0"/>
      <w:adjustRightInd w:val="0"/>
      <w:spacing w:before="240" w:after="60"/>
      <w:ind w:left="284"/>
      <w:textAlignment w:val="baseline"/>
      <w:outlineLvl w:val="5"/>
    </w:pPr>
    <w:rPr>
      <w:rFonts w:ascii="Helvetica" w:hAnsi="Helvetica"/>
      <w:i/>
      <w:sz w:val="22"/>
      <w:lang w:val="en-US" w:eastAsia="en-AU"/>
    </w:rPr>
  </w:style>
  <w:style w:type="paragraph" w:styleId="Heading7">
    <w:name w:val="heading 7"/>
    <w:basedOn w:val="Normal"/>
    <w:next w:val="Normal"/>
    <w:qFormat/>
    <w:rsid w:val="002D2872"/>
    <w:pPr>
      <w:overflowPunct w:val="0"/>
      <w:autoSpaceDE w:val="0"/>
      <w:autoSpaceDN w:val="0"/>
      <w:adjustRightInd w:val="0"/>
      <w:spacing w:before="240" w:after="60"/>
      <w:ind w:left="284"/>
      <w:textAlignment w:val="baseline"/>
      <w:outlineLvl w:val="6"/>
    </w:pPr>
    <w:rPr>
      <w:rFonts w:ascii="Helvetica" w:hAnsi="Helvetica"/>
      <w:sz w:val="20"/>
      <w:lang w:val="en-US" w:eastAsia="en-AU"/>
    </w:rPr>
  </w:style>
  <w:style w:type="paragraph" w:styleId="Heading8">
    <w:name w:val="heading 8"/>
    <w:basedOn w:val="Normal"/>
    <w:next w:val="Normal"/>
    <w:qFormat/>
    <w:rsid w:val="002D2872"/>
    <w:pPr>
      <w:overflowPunct w:val="0"/>
      <w:autoSpaceDE w:val="0"/>
      <w:autoSpaceDN w:val="0"/>
      <w:adjustRightInd w:val="0"/>
      <w:spacing w:before="240" w:after="60"/>
      <w:ind w:left="284"/>
      <w:textAlignment w:val="baseline"/>
      <w:outlineLvl w:val="7"/>
    </w:pPr>
    <w:rPr>
      <w:rFonts w:ascii="Helvetica" w:hAnsi="Helvetica"/>
      <w:i/>
      <w:sz w:val="20"/>
      <w:lang w:val="en-US" w:eastAsia="en-AU"/>
    </w:rPr>
  </w:style>
  <w:style w:type="paragraph" w:styleId="Heading9">
    <w:name w:val="heading 9"/>
    <w:basedOn w:val="Normal"/>
    <w:next w:val="Normal"/>
    <w:qFormat/>
    <w:rsid w:val="002D2872"/>
    <w:pPr>
      <w:overflowPunct w:val="0"/>
      <w:autoSpaceDE w:val="0"/>
      <w:autoSpaceDN w:val="0"/>
      <w:adjustRightInd w:val="0"/>
      <w:spacing w:before="240" w:after="60"/>
      <w:ind w:left="284"/>
      <w:textAlignment w:val="baseline"/>
      <w:outlineLvl w:val="8"/>
    </w:pPr>
    <w:rPr>
      <w:rFonts w:ascii="Helvetica" w:hAnsi="Helvetica"/>
      <w:i/>
      <w:sz w:val="18"/>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iquesHeading">
    <w:name w:val="Monique's Heading"/>
    <w:basedOn w:val="Normal"/>
    <w:autoRedefine/>
    <w:pPr>
      <w:widowControl w:val="0"/>
      <w:pBdr>
        <w:top w:val="single" w:sz="4" w:space="1" w:color="auto"/>
        <w:left w:val="single" w:sz="4" w:space="4" w:color="auto"/>
        <w:bottom w:val="single" w:sz="4" w:space="1" w:color="auto"/>
        <w:right w:val="single" w:sz="4" w:space="4" w:color="auto"/>
      </w:pBdr>
      <w:shd w:val="clear" w:color="auto" w:fill="C0C0C0"/>
      <w:autoSpaceDE w:val="0"/>
      <w:autoSpaceDN w:val="0"/>
      <w:adjustRightInd w:val="0"/>
    </w:pPr>
    <w:rPr>
      <w:b/>
      <w:lang w:val="en-US"/>
    </w:rPr>
  </w:style>
  <w:style w:type="paragraph" w:styleId="Title">
    <w:name w:val="Title"/>
    <w:basedOn w:val="Normal"/>
    <w:qFormat/>
    <w:pPr>
      <w:jc w:val="center"/>
    </w:pPr>
    <w:rPr>
      <w:rFonts w:ascii="Tempus Sans ITC" w:hAnsi="Tempus Sans ITC"/>
      <w:b/>
      <w:bCs/>
      <w:sz w:val="32"/>
    </w:rPr>
  </w:style>
  <w:style w:type="paragraph" w:styleId="BodyTextIndent">
    <w:name w:val="Body Text Indent"/>
    <w:basedOn w:val="Normal"/>
    <w:pPr>
      <w:ind w:left="720" w:hanging="720"/>
    </w:pPr>
  </w:style>
  <w:style w:type="paragraph" w:styleId="BodyTextIndent2">
    <w:name w:val="Body Text Indent 2"/>
    <w:basedOn w:val="Normal"/>
    <w:pPr>
      <w:ind w:left="1440"/>
    </w:pPr>
  </w:style>
  <w:style w:type="paragraph" w:styleId="BodyTextIndent3">
    <w:name w:val="Body Text Indent 3"/>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10"/>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semiHidden/>
  </w:style>
  <w:style w:type="paragraph" w:styleId="BodyText">
    <w:name w:val="Body Text"/>
    <w:basedOn w:val="Normal"/>
    <w:rsid w:val="002D2872"/>
  </w:style>
  <w:style w:type="paragraph" w:customStyle="1" w:styleId="Numberedparagraphlcletters">
    <w:name w:val="Numbered paragraph (lc letters)"/>
    <w:basedOn w:val="Normal"/>
    <w:pPr>
      <w:numPr>
        <w:ilvl w:val="3"/>
        <w:numId w:val="2"/>
      </w:numPr>
    </w:pPr>
  </w:style>
  <w:style w:type="paragraph" w:customStyle="1" w:styleId="RecNumber">
    <w:name w:val="Rec Number"/>
    <w:basedOn w:val="Normal"/>
    <w:pPr>
      <w:spacing w:before="0" w:after="420" w:line="360" w:lineRule="auto"/>
      <w:ind w:left="709" w:hanging="709"/>
      <w:jc w:val="both"/>
    </w:pPr>
    <w:rPr>
      <w:rFonts w:ascii="Times New Roman" w:hAnsi="Times New Roman"/>
      <w:sz w:val="24"/>
    </w:rPr>
  </w:style>
  <w:style w:type="paragraph" w:customStyle="1" w:styleId="PFNumLevel2">
    <w:name w:val="PF (Num) Level 2"/>
    <w:basedOn w:val="Normal"/>
    <w:pPr>
      <w:tabs>
        <w:tab w:val="num" w:pos="924"/>
        <w:tab w:val="left" w:pos="2773"/>
        <w:tab w:val="left" w:pos="3697"/>
        <w:tab w:val="left" w:pos="4621"/>
        <w:tab w:val="left" w:pos="5545"/>
        <w:tab w:val="left" w:pos="6469"/>
        <w:tab w:val="left" w:pos="7394"/>
        <w:tab w:val="left" w:pos="8318"/>
        <w:tab w:val="right" w:pos="8930"/>
      </w:tabs>
      <w:spacing w:line="276" w:lineRule="auto"/>
      <w:ind w:left="924" w:hanging="924"/>
    </w:pPr>
    <w:rPr>
      <w:color w:val="000000"/>
    </w:rPr>
  </w:style>
  <w:style w:type="paragraph" w:customStyle="1" w:styleId="PFBulletLevel1">
    <w:name w:val="PF Bullet Level 1"/>
    <w:basedOn w:val="Normal"/>
    <w:pPr>
      <w:tabs>
        <w:tab w:val="num" w:pos="1848"/>
        <w:tab w:val="left" w:pos="2773"/>
        <w:tab w:val="left" w:pos="3697"/>
        <w:tab w:val="left" w:pos="4621"/>
        <w:tab w:val="left" w:pos="5545"/>
        <w:tab w:val="left" w:pos="6469"/>
        <w:tab w:val="left" w:pos="7394"/>
        <w:tab w:val="left" w:pos="8318"/>
        <w:tab w:val="right" w:pos="8930"/>
      </w:tabs>
      <w:spacing w:line="276" w:lineRule="auto"/>
      <w:ind w:left="1848" w:hanging="924"/>
    </w:pPr>
    <w:rPr>
      <w:color w:val="000000"/>
    </w:rPr>
  </w:style>
  <w:style w:type="paragraph" w:customStyle="1" w:styleId="PFBulletLevel2">
    <w:name w:val="PF Bullet Level 2"/>
    <w:basedOn w:val="Normal"/>
    <w:pPr>
      <w:tabs>
        <w:tab w:val="left" w:pos="1848"/>
        <w:tab w:val="num" w:pos="2772"/>
        <w:tab w:val="left" w:pos="3697"/>
        <w:tab w:val="left" w:pos="4621"/>
        <w:tab w:val="left" w:pos="5545"/>
        <w:tab w:val="left" w:pos="6469"/>
        <w:tab w:val="left" w:pos="7394"/>
        <w:tab w:val="left" w:pos="8318"/>
        <w:tab w:val="right" w:pos="8930"/>
      </w:tabs>
      <w:spacing w:line="276" w:lineRule="auto"/>
      <w:ind w:left="2772" w:hanging="924"/>
    </w:pPr>
    <w:rPr>
      <w:color w:val="000000"/>
    </w:rPr>
  </w:style>
  <w:style w:type="paragraph" w:customStyle="1" w:styleId="PFBulletLevel3">
    <w:name w:val="PF Bullet Level 3"/>
    <w:basedOn w:val="Normal"/>
    <w:pPr>
      <w:tabs>
        <w:tab w:val="num" w:pos="1848"/>
        <w:tab w:val="left" w:pos="2773"/>
        <w:tab w:val="left" w:pos="4621"/>
        <w:tab w:val="left" w:pos="5545"/>
        <w:tab w:val="left" w:pos="6469"/>
        <w:tab w:val="left" w:pos="7394"/>
        <w:tab w:val="left" w:pos="8318"/>
        <w:tab w:val="right" w:pos="8930"/>
      </w:tabs>
      <w:spacing w:line="276" w:lineRule="auto"/>
      <w:ind w:left="1848" w:hanging="924"/>
    </w:pPr>
    <w:rPr>
      <w:color w:val="000000"/>
    </w:rPr>
  </w:style>
  <w:style w:type="paragraph" w:customStyle="1" w:styleId="PFNumLevel3">
    <w:name w:val="PF (Num) Level 3"/>
    <w:basedOn w:val="Normal"/>
    <w:pPr>
      <w:numPr>
        <w:ilvl w:val="2"/>
        <w:numId w:val="3"/>
      </w:numPr>
      <w:tabs>
        <w:tab w:val="left" w:pos="3697"/>
        <w:tab w:val="left" w:pos="4621"/>
        <w:tab w:val="left" w:pos="5545"/>
        <w:tab w:val="left" w:pos="6469"/>
        <w:tab w:val="left" w:pos="7394"/>
        <w:tab w:val="left" w:pos="8318"/>
        <w:tab w:val="right" w:pos="8930"/>
      </w:tabs>
      <w:spacing w:line="276" w:lineRule="auto"/>
    </w:pPr>
    <w:rPr>
      <w:color w:val="000000"/>
    </w:rPr>
  </w:style>
  <w:style w:type="character" w:customStyle="1" w:styleId="StyleBold">
    <w:name w:val="Style Bold"/>
    <w:basedOn w:val="DefaultParagraphFont"/>
    <w:rPr>
      <w:rFonts w:ascii="Arial" w:hAnsi="Arial"/>
      <w:b/>
      <w:bCs/>
      <w:sz w:val="22"/>
    </w:rPr>
  </w:style>
  <w:style w:type="paragraph" w:styleId="BodyText2">
    <w:name w:val="Body Text 2"/>
    <w:basedOn w:val="Normal"/>
    <w:rsid w:val="002D2872"/>
    <w:pPr>
      <w:spacing w:line="480" w:lineRule="auto"/>
    </w:pPr>
  </w:style>
  <w:style w:type="paragraph" w:styleId="BlockText">
    <w:name w:val="Block Text"/>
    <w:basedOn w:val="Normal"/>
    <w:rsid w:val="002D2872"/>
    <w:pPr>
      <w:tabs>
        <w:tab w:val="left" w:pos="-30976"/>
        <w:tab w:val="left" w:pos="-29842"/>
        <w:tab w:val="left" w:pos="-28710"/>
      </w:tabs>
      <w:overflowPunct w:val="0"/>
      <w:autoSpaceDE w:val="0"/>
      <w:autoSpaceDN w:val="0"/>
      <w:adjustRightInd w:val="0"/>
      <w:spacing w:after="0"/>
      <w:ind w:left="720" w:right="-306" w:hanging="720"/>
      <w:jc w:val="both"/>
      <w:textAlignment w:val="baseline"/>
    </w:pPr>
    <w:rPr>
      <w:rFonts w:ascii="Palatino" w:hAnsi="Palatino"/>
      <w:color w:val="000000"/>
      <w:sz w:val="24"/>
      <w:lang w:val="en-US" w:eastAsia="en-AU"/>
    </w:rPr>
  </w:style>
  <w:style w:type="paragraph" w:customStyle="1" w:styleId="tabindentdouble">
    <w:name w:val="tab indent (double)"/>
    <w:basedOn w:val="Normal"/>
    <w:rsid w:val="00E15919"/>
    <w:pPr>
      <w:tabs>
        <w:tab w:val="left" w:pos="720"/>
      </w:tabs>
      <w:spacing w:before="0" w:after="0" w:line="360" w:lineRule="atLeast"/>
      <w:ind w:left="1400" w:hanging="1400"/>
      <w:jc w:val="both"/>
    </w:pPr>
    <w:rPr>
      <w:rFonts w:ascii="Palatino" w:hAnsi="Palatino"/>
      <w:sz w:val="22"/>
      <w:szCs w:val="22"/>
    </w:rPr>
  </w:style>
  <w:style w:type="paragraph" w:customStyle="1" w:styleId="bodytext20">
    <w:name w:val="bodytext2"/>
    <w:basedOn w:val="Normal"/>
    <w:rsid w:val="00F626B5"/>
    <w:pPr>
      <w:spacing w:before="0" w:after="240"/>
      <w:ind w:left="68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Parties</vt:lpstr>
    </vt:vector>
  </TitlesOfParts>
  <Company>Kangan Batman TAFE</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Parties</dc:title>
  <dc:subject/>
  <dc:creator>Kangan Batman TAFE</dc:creator>
  <cp:keywords/>
  <dc:description/>
  <cp:lastModifiedBy>nicole rosenow</cp:lastModifiedBy>
  <cp:revision>4</cp:revision>
  <cp:lastPrinted>2008-02-28T23:14:00Z</cp:lastPrinted>
  <dcterms:created xsi:type="dcterms:W3CDTF">2015-04-10T06:09:00Z</dcterms:created>
  <dcterms:modified xsi:type="dcterms:W3CDTF">2015-04-10T06:14:00Z</dcterms:modified>
</cp:coreProperties>
</file>